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99" w:rsidRPr="009F7E97" w:rsidRDefault="009F7E97" w:rsidP="0075420A">
      <w:pPr>
        <w:spacing w:line="240" w:lineRule="auto"/>
        <w:jc w:val="center"/>
        <w:rPr>
          <w:rFonts w:ascii="Sakkal Majalla" w:hAnsi="Sakkal Majalla" w:cs="Sakkal Majalla"/>
          <w:b/>
          <w:bCs/>
          <w:sz w:val="32"/>
          <w:szCs w:val="32"/>
          <w:rtl/>
          <w:lang w:bidi="ar-DZ"/>
        </w:rPr>
      </w:pPr>
      <w:r w:rsidRPr="009F7E97">
        <w:rPr>
          <w:rFonts w:ascii="Sakkal Majalla" w:hAnsi="Sakkal Majalla" w:cs="Sakkal Majalla"/>
          <w:b/>
          <w:bCs/>
          <w:sz w:val="32"/>
          <w:szCs w:val="32"/>
          <w:rtl/>
          <w:lang w:bidi="ar-DZ"/>
        </w:rPr>
        <w:t>تعليمية التعبير الكتابي</w:t>
      </w:r>
    </w:p>
    <w:p w:rsidR="009F7E97" w:rsidRPr="009F7E97" w:rsidRDefault="009F7E97" w:rsidP="0075420A">
      <w:pPr>
        <w:spacing w:line="240" w:lineRule="auto"/>
        <w:jc w:val="center"/>
        <w:rPr>
          <w:rFonts w:ascii="Sakkal Majalla" w:hAnsi="Sakkal Majalla" w:cs="Sakkal Majalla"/>
          <w:b/>
          <w:bCs/>
          <w:sz w:val="32"/>
          <w:szCs w:val="32"/>
          <w:rtl/>
          <w:lang w:bidi="ar-DZ"/>
        </w:rPr>
      </w:pPr>
      <w:r w:rsidRPr="009F7E97">
        <w:rPr>
          <w:rFonts w:ascii="Sakkal Majalla" w:hAnsi="Sakkal Majalla" w:cs="Sakkal Majalla"/>
          <w:b/>
          <w:bCs/>
          <w:sz w:val="32"/>
          <w:szCs w:val="32"/>
          <w:rtl/>
          <w:lang w:bidi="ar-DZ"/>
        </w:rPr>
        <w:t>المحاضرة الأولى:</w:t>
      </w:r>
      <w:r w:rsidR="0075420A">
        <w:rPr>
          <w:rFonts w:ascii="Sakkal Majalla" w:hAnsi="Sakkal Majalla" w:cs="Sakkal Majalla" w:hint="cs"/>
          <w:b/>
          <w:bCs/>
          <w:sz w:val="32"/>
          <w:szCs w:val="32"/>
          <w:rtl/>
          <w:lang w:bidi="ar-DZ"/>
        </w:rPr>
        <w:t xml:space="preserve"> مفهوم  التعبير الكتابي وأهميته</w:t>
      </w:r>
    </w:p>
    <w:p w:rsidR="00BC2EA8" w:rsidRDefault="00BC2EA8" w:rsidP="00BC2EA8">
      <w:pPr>
        <w:spacing w:line="240" w:lineRule="auto"/>
        <w:jc w:val="both"/>
        <w:rPr>
          <w:rFonts w:ascii="Sakkal Majalla" w:hAnsi="Sakkal Majalla" w:cs="Sakkal Majalla" w:hint="cs"/>
          <w:b/>
          <w:bCs/>
          <w:sz w:val="32"/>
          <w:szCs w:val="32"/>
          <w:rtl/>
        </w:rPr>
      </w:pPr>
      <w:r>
        <w:rPr>
          <w:rFonts w:ascii="Sakkal Majalla" w:hAnsi="Sakkal Majalla" w:cs="Sakkal Majalla" w:hint="cs"/>
          <w:b/>
          <w:bCs/>
          <w:sz w:val="32"/>
          <w:szCs w:val="32"/>
          <w:rtl/>
        </w:rPr>
        <w:t>مفهوم التعبير:</w:t>
      </w:r>
    </w:p>
    <w:p w:rsidR="009F7E97" w:rsidRDefault="00BC2EA8" w:rsidP="00BC2EA8">
      <w:pPr>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التعبير عن الشيء أي الإفصاح عنه، وتبيينه وتوضيحه، ويكون هذا التباين والإيضاح باللفظ أو الإشارة أو بتعييرات الوجه بالرسم والحركة بأنواعها التمثيلية الواقعية فهو إفصاح الإنسان بلسانه أو قلمه عما في نفسه من أفكار ومعاني بشرط أن يكون بلغة صحيحة وأسلوب جميل بالطرائق اللغوية وهو ( وسيلة للتفاهم بين الناس ووسيلة عرض أفكارهم وشاعرهم، وهو الهدف الذي تسعى إليه موضوعات اللغة جميعها )  </w:t>
      </w:r>
    </w:p>
    <w:p w:rsidR="00BC2EA8" w:rsidRDefault="00BC2EA8" w:rsidP="00BC2EA8">
      <w:pPr>
        <w:spacing w:line="240" w:lineRule="auto"/>
        <w:jc w:val="both"/>
        <w:rPr>
          <w:rFonts w:ascii="Sakkal Majalla" w:hAnsi="Sakkal Majalla" w:cs="Sakkal Majalla" w:hint="cs"/>
          <w:b/>
          <w:bCs/>
          <w:sz w:val="32"/>
          <w:szCs w:val="32"/>
          <w:rtl/>
          <w:lang w:bidi="ar-DZ"/>
        </w:rPr>
      </w:pPr>
      <w:r w:rsidRPr="00BC2EA8">
        <w:rPr>
          <w:rFonts w:ascii="Sakkal Majalla" w:hAnsi="Sakkal Majalla" w:cs="Sakkal Majalla" w:hint="cs"/>
          <w:b/>
          <w:bCs/>
          <w:sz w:val="32"/>
          <w:szCs w:val="32"/>
          <w:rtl/>
          <w:lang w:bidi="ar-DZ"/>
        </w:rPr>
        <w:t>مفهوم الكتابة:</w:t>
      </w:r>
    </w:p>
    <w:p w:rsidR="00F270A3" w:rsidRDefault="00DC5010" w:rsidP="00DC5010">
      <w:pPr>
        <w:spacing w:line="240" w:lineRule="auto"/>
        <w:ind w:firstLine="720"/>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في المعاجم العربية </w:t>
      </w:r>
      <w:r w:rsidR="00F270A3" w:rsidRPr="00F270A3">
        <w:rPr>
          <w:rFonts w:ascii="Sakkal Majalla" w:hAnsi="Sakkal Majalla" w:cs="Sakkal Majalla" w:hint="cs"/>
          <w:sz w:val="32"/>
          <w:szCs w:val="32"/>
          <w:rtl/>
          <w:lang w:bidi="ar-DZ"/>
        </w:rPr>
        <w:t xml:space="preserve">نقول </w:t>
      </w:r>
      <w:r w:rsidR="00F270A3">
        <w:rPr>
          <w:rFonts w:ascii="Sakkal Majalla" w:hAnsi="Sakkal Majalla" w:cs="Sakkal Majalla" w:hint="cs"/>
          <w:sz w:val="32"/>
          <w:szCs w:val="32"/>
          <w:rtl/>
          <w:lang w:bidi="ar-DZ"/>
        </w:rPr>
        <w:t xml:space="preserve">كتب يكتب كتابة وهو مكتوب، فالكتابة تعني الجمع والشد والتنظيم، كما تعني الاتفاق على الحرية،فالرجل يكاتب عبده على مال يؤّديه إليه منجما، أي يتفق معه على حريته مقابل مبلغ من المال قال ابن الأثير ( الكتابة </w:t>
      </w:r>
      <w:r w:rsidR="00593837">
        <w:rPr>
          <w:rFonts w:ascii="Sakkal Majalla" w:hAnsi="Sakkal Majalla" w:cs="Sakkal Majalla" w:hint="cs"/>
          <w:sz w:val="32"/>
          <w:szCs w:val="32"/>
          <w:rtl/>
          <w:lang w:bidi="ar-DZ"/>
        </w:rPr>
        <w:t xml:space="preserve">أن يُكَاتِب الرجل عبدَه على مالٍ يؤّديه إليه مُنَّجما، فإذا أداه صار حار، قال: وسُمي كتابة بصدر كَتَب لأنه يكتب لعبد على نفسه لمولاه ثَمنه، ويكتُب مولاه له </w:t>
      </w:r>
      <w:r w:rsidR="002F5FCC">
        <w:rPr>
          <w:rFonts w:ascii="Sakkal Majalla" w:hAnsi="Sakkal Majalla" w:cs="Sakkal Majalla" w:hint="cs"/>
          <w:sz w:val="32"/>
          <w:szCs w:val="32"/>
          <w:rtl/>
          <w:lang w:bidi="ar-DZ"/>
        </w:rPr>
        <w:t>عليه العِتق، وقد كاتَبه مكاتبة والعبدُ مُكاتبٌ</w:t>
      </w:r>
      <w:r w:rsidR="00593837">
        <w:rPr>
          <w:rFonts w:ascii="Sakkal Majalla" w:hAnsi="Sakkal Majalla" w:cs="Sakkal Majalla" w:hint="cs"/>
          <w:sz w:val="32"/>
          <w:szCs w:val="32"/>
          <w:rtl/>
          <w:lang w:bidi="ar-DZ"/>
        </w:rPr>
        <w:t xml:space="preserve"> </w:t>
      </w:r>
      <w:r w:rsidR="00F270A3">
        <w:rPr>
          <w:rFonts w:ascii="Sakkal Majalla" w:hAnsi="Sakkal Majalla" w:cs="Sakkal Majalla" w:hint="cs"/>
          <w:sz w:val="32"/>
          <w:szCs w:val="32"/>
          <w:rtl/>
          <w:lang w:bidi="ar-DZ"/>
        </w:rPr>
        <w:t>)</w:t>
      </w:r>
      <w:r w:rsidR="002F5FCC">
        <w:rPr>
          <w:rStyle w:val="Appelnotedebasdep"/>
          <w:rFonts w:ascii="Sakkal Majalla" w:hAnsi="Sakkal Majalla" w:cs="Sakkal Majalla"/>
          <w:sz w:val="32"/>
          <w:szCs w:val="32"/>
          <w:rtl/>
          <w:lang w:bidi="ar-DZ"/>
        </w:rPr>
        <w:footnoteReference w:id="2"/>
      </w:r>
      <w:r>
        <w:rPr>
          <w:rFonts w:ascii="Sakkal Majalla" w:hAnsi="Sakkal Majalla" w:cs="Sakkal Majalla" w:hint="cs"/>
          <w:sz w:val="32"/>
          <w:szCs w:val="32"/>
          <w:rtl/>
          <w:lang w:bidi="ar-DZ"/>
        </w:rPr>
        <w:t xml:space="preserve"> وتعني الحرفة.</w:t>
      </w:r>
    </w:p>
    <w:p w:rsidR="00DC5010" w:rsidRPr="00DC5010" w:rsidRDefault="00DC5010" w:rsidP="00ED786B">
      <w:pPr>
        <w:spacing w:line="240" w:lineRule="auto"/>
        <w:ind w:firstLine="7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واصطلاحا تعرف بأنها تصوير اللفظ بواسطة حروف الهجاء، ونظام لتسجيل الكلام وهي بتعريف آخر هي بمثابة تلفظ غرافي خطي </w:t>
      </w:r>
      <w:r>
        <w:rPr>
          <w:rStyle w:val="Appelnotedebasdep"/>
          <w:rFonts w:ascii="Sakkal Majalla" w:hAnsi="Sakkal Majalla" w:cs="Sakkal Majalla"/>
          <w:sz w:val="32"/>
          <w:szCs w:val="32"/>
          <w:rtl/>
          <w:lang w:bidi="ar-DZ"/>
        </w:rPr>
        <w:footnoteReference w:id="3"/>
      </w:r>
      <w:r>
        <w:rPr>
          <w:rFonts w:ascii="Sakkal Majalla" w:hAnsi="Sakkal Majalla" w:cs="Sakkal Majalla" w:hint="cs"/>
          <w:sz w:val="32"/>
          <w:szCs w:val="32"/>
          <w:rtl/>
          <w:lang w:bidi="ar-DZ"/>
        </w:rPr>
        <w:t xml:space="preserve"> وعلى هذا الأساس فإن الكتابة نظام من العلامات الخطية ليس في حقيقته إلا تمثيلا لنظام اللغة الشفوية، ( وهي أداء لغوي رمزي يعطي دلالات متعددة، وتراعي فيه القواعد النحوية المكتوبة، يعبر عن فكر الإنسان ومشاعره، ويكون دليلا على وجهة نظره، وسببا في حكم </w:t>
      </w:r>
      <w:r w:rsidR="00ED786B">
        <w:rPr>
          <w:rFonts w:ascii="Sakkal Majalla" w:hAnsi="Sakkal Majalla" w:cs="Sakkal Majalla" w:hint="cs"/>
          <w:sz w:val="32"/>
          <w:szCs w:val="32"/>
          <w:rtl/>
          <w:lang w:bidi="ar-DZ"/>
        </w:rPr>
        <w:t>الناس عليه</w:t>
      </w:r>
      <w:r>
        <w:rPr>
          <w:rFonts w:ascii="Sakkal Majalla" w:hAnsi="Sakkal Majalla" w:cs="Sakkal Majalla" w:hint="cs"/>
          <w:sz w:val="32"/>
          <w:szCs w:val="32"/>
          <w:rtl/>
          <w:lang w:bidi="ar-DZ"/>
        </w:rPr>
        <w:t>)</w:t>
      </w:r>
      <w:r w:rsidR="00ED786B">
        <w:rPr>
          <w:rStyle w:val="Appelnotedebasdep"/>
          <w:rFonts w:ascii="Sakkal Majalla" w:hAnsi="Sakkal Majalla" w:cs="Sakkal Majalla"/>
          <w:sz w:val="32"/>
          <w:szCs w:val="32"/>
          <w:rtl/>
          <w:lang w:bidi="ar-DZ"/>
        </w:rPr>
        <w:footnoteReference w:id="4"/>
      </w:r>
      <w:r w:rsidR="00ED786B">
        <w:rPr>
          <w:rFonts w:ascii="Sakkal Majalla" w:hAnsi="Sakkal Majalla" w:cs="Sakkal Majalla" w:hint="cs"/>
          <w:sz w:val="32"/>
          <w:szCs w:val="32"/>
          <w:rtl/>
          <w:lang w:bidi="ar-DZ"/>
        </w:rPr>
        <w:t xml:space="preserve"> ووظيفة الكتابة الأساسية هي الربط بين رموز منطوقة وأخرى مكتوبة مع ضرورة الحفاظ استقلالية الواحدة منها عن الآخر.</w:t>
      </w:r>
    </w:p>
    <w:p w:rsidR="00DC5010" w:rsidRDefault="00BC2EA8" w:rsidP="00ED786B">
      <w:pPr>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r>
      <w:r w:rsidR="00DC5010">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الكتابة تصوير خطي لأصوات منطوقة أو فكرة تجول في النفس أو رأي مقترح أو تأثر بحادثة أو نقل لمفاهيم وأفكار وعلوم ومعارف وفق نظام من الرسم والترميز متعارف على قواعده وأصوله وأشكاله وترجمة للتجارب وتسجيل لأحداث وفق رموز مكتوبة متعارف عليها بين أبناء الأمة المتكلمين والقارئين </w:t>
      </w:r>
      <w:r>
        <w:rPr>
          <w:rFonts w:ascii="Sakkal Majalla" w:hAnsi="Sakkal Majalla" w:cs="Sakkal Majalla" w:hint="cs"/>
          <w:sz w:val="32"/>
          <w:szCs w:val="32"/>
          <w:rtl/>
          <w:lang w:bidi="ar-DZ"/>
        </w:rPr>
        <w:lastRenderedPageBreak/>
        <w:t xml:space="preserve">والكاتبين ولها قواعد </w:t>
      </w:r>
      <w:r w:rsidR="00DC5010">
        <w:rPr>
          <w:rFonts w:ascii="Sakkal Majalla" w:hAnsi="Sakkal Majalla" w:cs="Sakkal Majalla" w:hint="cs"/>
          <w:sz w:val="32"/>
          <w:szCs w:val="32"/>
          <w:rtl/>
          <w:lang w:bidi="ar-DZ"/>
        </w:rPr>
        <w:t>+6</w:t>
      </w:r>
      <w:r>
        <w:rPr>
          <w:rFonts w:ascii="Sakkal Majalla" w:hAnsi="Sakkal Majalla" w:cs="Sakkal Majalla" w:hint="cs"/>
          <w:sz w:val="32"/>
          <w:szCs w:val="32"/>
          <w:rtl/>
          <w:lang w:bidi="ar-DZ"/>
        </w:rPr>
        <w:t>ثابتة وأسس علمية تراعي الذات والحدث والأداة حتى تكون في الإطار الفكري والعلمي ليتم تداولها وفق نظام معين متعارف عليه لتحمل إنجازات الأمة من علوم ومعارف وخبرات وشعور</w:t>
      </w:r>
      <w:r w:rsidR="00DC5010">
        <w:rPr>
          <w:rFonts w:ascii="Sakkal Majalla" w:hAnsi="Sakkal Majalla" w:cs="Sakkal Majalla" w:hint="cs"/>
          <w:sz w:val="32"/>
          <w:szCs w:val="32"/>
          <w:rtl/>
          <w:lang w:bidi="ar-DZ"/>
        </w:rPr>
        <w:t>.</w:t>
      </w:r>
    </w:p>
    <w:p w:rsidR="00BC2EA8" w:rsidRPr="00BC2EA8" w:rsidRDefault="00BC2EA8" w:rsidP="00BC2EA8">
      <w:pPr>
        <w:spacing w:line="240" w:lineRule="auto"/>
        <w:jc w:val="both"/>
        <w:rPr>
          <w:rFonts w:ascii="Sakkal Majalla" w:hAnsi="Sakkal Majalla" w:cs="Sakkal Majalla" w:hint="cs"/>
          <w:b/>
          <w:bCs/>
          <w:sz w:val="32"/>
          <w:szCs w:val="32"/>
          <w:rtl/>
          <w:lang w:bidi="ar-DZ"/>
        </w:rPr>
      </w:pPr>
      <w:r w:rsidRPr="00BC2EA8">
        <w:rPr>
          <w:rFonts w:ascii="Sakkal Majalla" w:hAnsi="Sakkal Majalla" w:cs="Sakkal Majalla" w:hint="cs"/>
          <w:b/>
          <w:bCs/>
          <w:sz w:val="32"/>
          <w:szCs w:val="32"/>
          <w:rtl/>
          <w:lang w:bidi="ar-DZ"/>
        </w:rPr>
        <w:t>أنواع التعبير</w:t>
      </w:r>
    </w:p>
    <w:p w:rsidR="00BC2EA8" w:rsidRDefault="004C76C4" w:rsidP="00BC2EA8">
      <w:pPr>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التعبير الشفوي:</w:t>
      </w:r>
    </w:p>
    <w:p w:rsidR="004C76C4" w:rsidRDefault="004C76C4" w:rsidP="00BC2EA8">
      <w:pPr>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هو التعبير الذي يتم عن طريق المشافهة والحديث، حيث ينقل المتكلم أرائه، وأفكاره وأحاسيسه ومشاعره إلى الآخرين، ويعد التعبير الشفوي الأساس الذي ينبني عليه التعبير الكتابي، وتأتي أهميته بوصفه الأسلوب الطبيعي للتعامل مع الناس في الحياة، فالناس يتحدثون أكثر مما يكتبون</w:t>
      </w:r>
    </w:p>
    <w:p w:rsidR="004C76C4" w:rsidRDefault="004C76C4" w:rsidP="00BC2EA8">
      <w:pPr>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التعبير الكتابي:</w:t>
      </w:r>
    </w:p>
    <w:p w:rsidR="004C76C4" w:rsidRDefault="004C76C4" w:rsidP="00BC2EA8">
      <w:pPr>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هو قدرة الإنسان على استخدام الرموز المصورة بأشكالها ( حروف علامات، ترقيم، ورسومات وصور ) للتعبير عن أفكاره ومشاعره وحاجاته وتعليميا يقصد به( قدرة الطلاب على الكتابة المترجمة لأفكار هم بعبارات سليمة تخلو من الأخطاء، بقدر يتلاءم مع قدراتهم اللغوية، ومن ثم تدريبهم على الكتابة بأسلوب على قدر من الجمال الفني المناسب لهم، وتعويدهم على اختيار الألفاظ الملائمة، وجمع الأفكار وتبويبها، وتسلسلها وربطها) والتعبير الكتابي هو وسيلة الاتصال بين الفرد وغيره ممن تفصله عنهم المسافات الزمنية والمكانية، الحاجة إليه ماسة وصوره عديدة : كتابة الرسائل والمقالات والأخبار وتلخيص القصص والموضوعات المقروءة أو المسموعة، وتأليف القصص كتابة المذكرات، </w:t>
      </w:r>
      <w:r w:rsidR="00B35BB2" w:rsidRPr="00ED786B">
        <w:rPr>
          <w:rFonts w:ascii="Sakkal Majalla" w:hAnsi="Sakkal Majalla" w:cs="Sakkal Majalla"/>
          <w:sz w:val="32"/>
          <w:szCs w:val="32"/>
          <w:rtl/>
          <w:lang w:bidi="ar-DZ"/>
        </w:rPr>
        <w:t>و</w:t>
      </w:r>
      <w:r w:rsidR="00ED786B">
        <w:rPr>
          <w:rFonts w:ascii="Sakkal Majalla" w:hAnsi="Sakkal Majalla" w:cs="Sakkal Majalla"/>
          <w:color w:val="000000"/>
          <w:sz w:val="32"/>
          <w:szCs w:val="32"/>
          <w:rtl/>
        </w:rPr>
        <w:t>قدرة ال</w:t>
      </w:r>
      <w:r w:rsidR="00ED786B">
        <w:rPr>
          <w:rFonts w:ascii="Sakkal Majalla" w:hAnsi="Sakkal Majalla" w:cs="Sakkal Majalla" w:hint="cs"/>
          <w:color w:val="000000"/>
          <w:sz w:val="32"/>
          <w:szCs w:val="32"/>
          <w:rtl/>
        </w:rPr>
        <w:t>متعلمين</w:t>
      </w:r>
      <w:r w:rsidR="00ED786B">
        <w:rPr>
          <w:rFonts w:ascii="Sakkal Majalla" w:hAnsi="Sakkal Majalla" w:cs="Sakkal Majalla"/>
          <w:color w:val="000000"/>
          <w:sz w:val="32"/>
          <w:szCs w:val="32"/>
          <w:rtl/>
        </w:rPr>
        <w:t xml:space="preserve"> على أن </w:t>
      </w:r>
      <w:r w:rsidR="00ED786B">
        <w:rPr>
          <w:rFonts w:ascii="Sakkal Majalla" w:hAnsi="Sakkal Majalla" w:cs="Sakkal Majalla" w:hint="cs"/>
          <w:color w:val="000000"/>
          <w:sz w:val="32"/>
          <w:szCs w:val="32"/>
          <w:rtl/>
        </w:rPr>
        <w:t>ي</w:t>
      </w:r>
      <w:r w:rsidR="00ED786B" w:rsidRPr="00ED786B">
        <w:rPr>
          <w:rFonts w:ascii="Sakkal Majalla" w:hAnsi="Sakkal Majalla" w:cs="Sakkal Majalla"/>
          <w:color w:val="000000"/>
          <w:sz w:val="32"/>
          <w:szCs w:val="32"/>
          <w:rtl/>
        </w:rPr>
        <w:t>كتب</w:t>
      </w:r>
      <w:r w:rsidR="00ED786B">
        <w:rPr>
          <w:rFonts w:ascii="Sakkal Majalla" w:hAnsi="Sakkal Majalla" w:cs="Sakkal Majalla" w:hint="cs"/>
          <w:color w:val="000000"/>
          <w:sz w:val="32"/>
          <w:szCs w:val="32"/>
          <w:rtl/>
        </w:rPr>
        <w:t>وا</w:t>
      </w:r>
      <w:r w:rsidR="00ED786B" w:rsidRPr="00ED786B">
        <w:rPr>
          <w:rFonts w:ascii="Sakkal Majalla" w:hAnsi="Sakkal Majalla" w:cs="Sakkal Majalla"/>
          <w:color w:val="000000"/>
          <w:sz w:val="32"/>
          <w:szCs w:val="32"/>
          <w:rtl/>
        </w:rPr>
        <w:t xml:space="preserve"> بقوة ووضوح ودقة وحسن عرض عما يجول في</w:t>
      </w:r>
      <w:r w:rsidR="00ED786B" w:rsidRPr="00ED786B">
        <w:rPr>
          <w:rFonts w:ascii="Sakkal Majalla" w:hAnsi="Sakkal Majalla" w:cs="Sakkal Majalla"/>
          <w:color w:val="000000"/>
          <w:sz w:val="32"/>
          <w:szCs w:val="32"/>
        </w:rPr>
        <w:br/>
      </w:r>
      <w:r w:rsidR="00ED786B">
        <w:rPr>
          <w:rFonts w:ascii="Sakkal Majalla" w:hAnsi="Sakkal Majalla" w:cs="Sakkal Majalla"/>
          <w:color w:val="000000"/>
          <w:sz w:val="32"/>
          <w:szCs w:val="32"/>
          <w:rtl/>
        </w:rPr>
        <w:t>خاطره</w:t>
      </w:r>
      <w:r w:rsidR="00ED786B">
        <w:rPr>
          <w:rFonts w:ascii="Sakkal Majalla" w:hAnsi="Sakkal Majalla" w:cs="Sakkal Majalla" w:hint="cs"/>
          <w:color w:val="000000"/>
          <w:sz w:val="32"/>
          <w:szCs w:val="32"/>
          <w:rtl/>
        </w:rPr>
        <w:t>م</w:t>
      </w:r>
      <w:r w:rsidR="00ED786B">
        <w:rPr>
          <w:rFonts w:ascii="Sakkal Majalla" w:hAnsi="Sakkal Majalla" w:cs="Sakkal Majalla"/>
          <w:color w:val="000000"/>
          <w:sz w:val="32"/>
          <w:szCs w:val="32"/>
          <w:rtl/>
        </w:rPr>
        <w:t xml:space="preserve"> وفكره</w:t>
      </w:r>
      <w:r w:rsidR="00ED786B">
        <w:rPr>
          <w:rFonts w:ascii="Sakkal Majalla" w:hAnsi="Sakkal Majalla" w:cs="Sakkal Majalla" w:hint="cs"/>
          <w:color w:val="000000"/>
          <w:sz w:val="32"/>
          <w:szCs w:val="32"/>
          <w:rtl/>
        </w:rPr>
        <w:t>م</w:t>
      </w:r>
      <w:r w:rsidR="00ED786B">
        <w:rPr>
          <w:rFonts w:ascii="Sakkal Majalla" w:hAnsi="Sakkal Majalla" w:cs="Sakkal Majalla"/>
          <w:color w:val="000000"/>
          <w:sz w:val="32"/>
          <w:szCs w:val="32"/>
          <w:rtl/>
        </w:rPr>
        <w:t xml:space="preserve"> وما يدور بمشاعره</w:t>
      </w:r>
      <w:r w:rsidR="00ED786B">
        <w:rPr>
          <w:rFonts w:ascii="Sakkal Majalla" w:hAnsi="Sakkal Majalla" w:cs="Sakkal Majalla" w:hint="cs"/>
          <w:color w:val="000000"/>
          <w:sz w:val="32"/>
          <w:szCs w:val="32"/>
          <w:rtl/>
        </w:rPr>
        <w:t>م</w:t>
      </w:r>
      <w:r w:rsidR="00ED786B" w:rsidRPr="00ED786B">
        <w:rPr>
          <w:rFonts w:ascii="Sakkal Majalla" w:hAnsi="Sakkal Majalla" w:cs="Sakkal Majalla"/>
          <w:color w:val="000000"/>
          <w:sz w:val="32"/>
          <w:szCs w:val="32"/>
          <w:rtl/>
        </w:rPr>
        <w:t xml:space="preserve"> وأ</w:t>
      </w:r>
      <w:r w:rsidR="00ED786B">
        <w:rPr>
          <w:rFonts w:ascii="Sakkal Majalla" w:hAnsi="Sakkal Majalla" w:cs="Sakkal Majalla"/>
          <w:color w:val="000000"/>
          <w:sz w:val="32"/>
          <w:szCs w:val="32"/>
          <w:rtl/>
        </w:rPr>
        <w:t>حاسيسه</w:t>
      </w:r>
      <w:r w:rsidR="00ED786B">
        <w:rPr>
          <w:rFonts w:ascii="Sakkal Majalla" w:hAnsi="Sakkal Majalla" w:cs="Sakkal Majalla" w:hint="cs"/>
          <w:color w:val="000000"/>
          <w:sz w:val="32"/>
          <w:szCs w:val="32"/>
          <w:rtl/>
        </w:rPr>
        <w:t>م</w:t>
      </w:r>
      <w:r w:rsidR="00ED786B" w:rsidRPr="00ED786B">
        <w:rPr>
          <w:rFonts w:ascii="Sakkal Majalla" w:hAnsi="Sakkal Majalla" w:cs="Sakkal Majalla"/>
          <w:color w:val="000000"/>
          <w:sz w:val="32"/>
          <w:szCs w:val="32"/>
          <w:rtl/>
        </w:rPr>
        <w:t xml:space="preserve"> في تسلسل وتلازم وانسجام وترابط في الفكرة</w:t>
      </w:r>
      <w:r w:rsidR="00ED786B" w:rsidRPr="00ED786B">
        <w:rPr>
          <w:rFonts w:ascii="Sakkal Majalla" w:hAnsi="Sakkal Majalla" w:cs="Sakkal Majalla"/>
          <w:color w:val="000000"/>
          <w:sz w:val="32"/>
          <w:szCs w:val="32"/>
        </w:rPr>
        <w:br/>
      </w:r>
      <w:r w:rsidR="00ED786B" w:rsidRPr="00ED786B">
        <w:rPr>
          <w:rFonts w:ascii="Sakkal Majalla" w:hAnsi="Sakkal Majalla" w:cs="Sakkal Majalla"/>
          <w:color w:val="000000"/>
          <w:sz w:val="32"/>
          <w:szCs w:val="32"/>
          <w:rtl/>
        </w:rPr>
        <w:t>والأسلوب</w:t>
      </w:r>
      <w:r w:rsidR="00ED786B" w:rsidRPr="00ED786B">
        <w:rPr>
          <w:rFonts w:ascii="Sakkal Majalla" w:hAnsi="Sakkal Majalla" w:cs="Sakkal Majalla"/>
          <w:color w:val="000000"/>
          <w:sz w:val="32"/>
          <w:szCs w:val="32"/>
        </w:rPr>
        <w:t>"</w:t>
      </w:r>
      <w:r w:rsidR="00ED786B" w:rsidRPr="00ED786B">
        <w:rPr>
          <w:rFonts w:ascii="Sakkal Majalla" w:hAnsi="Sakkal Majalla" w:cs="Sakkal Majalla"/>
          <w:sz w:val="32"/>
          <w:szCs w:val="32"/>
        </w:rPr>
        <w:t xml:space="preserve"> </w:t>
      </w:r>
      <w:r w:rsidR="00ED786B">
        <w:rPr>
          <w:rStyle w:val="Appelnotedebasdep"/>
          <w:rFonts w:ascii="Sakkal Majalla" w:hAnsi="Sakkal Majalla" w:cs="Sakkal Majalla"/>
          <w:sz w:val="32"/>
          <w:szCs w:val="32"/>
        </w:rPr>
        <w:footnoteReference w:id="5"/>
      </w:r>
      <w:r w:rsidR="00B35BB2" w:rsidRPr="00ED786B">
        <w:rPr>
          <w:rFonts w:ascii="Sakkal Majalla" w:hAnsi="Sakkal Majalla" w:cs="Sakkal Majalla"/>
          <w:sz w:val="32"/>
          <w:szCs w:val="32"/>
          <w:rtl/>
          <w:lang w:bidi="ar-DZ"/>
        </w:rPr>
        <w:t>التقارير</w:t>
      </w:r>
      <w:r w:rsidR="00ED786B" w:rsidRPr="00ED786B">
        <w:rPr>
          <w:rFonts w:ascii="Sakkal Majalla" w:hAnsi="Sakkal Majalla" w:cs="Sakkal Majalla"/>
          <w:sz w:val="32"/>
          <w:szCs w:val="32"/>
          <w:rtl/>
          <w:lang w:bidi="ar-DZ"/>
        </w:rPr>
        <w:t xml:space="preserve"> واليوميات .</w:t>
      </w:r>
    </w:p>
    <w:p w:rsidR="00ED786B" w:rsidRDefault="00ED786B" w:rsidP="00BC2EA8">
      <w:pPr>
        <w:spacing w:line="240" w:lineRule="auto"/>
        <w:jc w:val="both"/>
        <w:rPr>
          <w:rFonts w:ascii="Sakkal Majalla" w:hAnsi="Sakkal Majalla" w:cs="Sakkal Majalla" w:hint="cs"/>
          <w:sz w:val="32"/>
          <w:szCs w:val="32"/>
          <w:rtl/>
          <w:lang w:bidi="ar-DZ"/>
        </w:rPr>
      </w:pPr>
    </w:p>
    <w:p w:rsidR="00B35BB2" w:rsidRPr="00B35BB2" w:rsidRDefault="00B35BB2" w:rsidP="00BC2EA8">
      <w:pPr>
        <w:spacing w:line="240" w:lineRule="auto"/>
        <w:jc w:val="both"/>
        <w:rPr>
          <w:rFonts w:ascii="Sakkal Majalla" w:hAnsi="Sakkal Majalla" w:cs="Sakkal Majalla"/>
          <w:b/>
          <w:bCs/>
          <w:sz w:val="32"/>
          <w:szCs w:val="32"/>
          <w:rtl/>
          <w:lang w:bidi="ar-DZ"/>
        </w:rPr>
      </w:pPr>
      <w:r w:rsidRPr="00B35BB2">
        <w:rPr>
          <w:rFonts w:ascii="Sakkal Majalla" w:hAnsi="Sakkal Majalla" w:cs="Sakkal Majalla" w:hint="cs"/>
          <w:b/>
          <w:bCs/>
          <w:sz w:val="32"/>
          <w:szCs w:val="32"/>
          <w:rtl/>
          <w:lang w:bidi="ar-DZ"/>
        </w:rPr>
        <w:t>أهداف تدريس التعبير:</w:t>
      </w:r>
    </w:p>
    <w:p w:rsidR="009F7E97" w:rsidRPr="00B35BB2" w:rsidRDefault="00B35BB2" w:rsidP="00BC2EA8">
      <w:pPr>
        <w:jc w:val="both"/>
        <w:rPr>
          <w:rFonts w:ascii="Sakkal Majalla" w:hAnsi="Sakkal Majalla" w:cs="Sakkal Majalla"/>
          <w:sz w:val="32"/>
          <w:szCs w:val="32"/>
          <w:rtl/>
          <w:lang w:bidi="ar-DZ"/>
        </w:rPr>
      </w:pPr>
      <w:r w:rsidRPr="00B35BB2">
        <w:rPr>
          <w:rFonts w:ascii="Simplified Arabic" w:hAnsi="Simplified Arabic" w:cs="Simplified Arabic" w:hint="cs"/>
          <w:sz w:val="32"/>
          <w:szCs w:val="32"/>
          <w:rtl/>
          <w:lang w:bidi="ar-DZ"/>
        </w:rPr>
        <w:t>1</w:t>
      </w:r>
      <w:r w:rsidRPr="00B35BB2">
        <w:rPr>
          <w:rFonts w:ascii="Sakkal Majalla" w:hAnsi="Sakkal Majalla" w:cs="Sakkal Majalla"/>
          <w:sz w:val="32"/>
          <w:szCs w:val="32"/>
          <w:rtl/>
          <w:lang w:bidi="ar-DZ"/>
        </w:rPr>
        <w:t>-الأهداف الفكرية:</w:t>
      </w:r>
    </w:p>
    <w:p w:rsidR="00B35BB2" w:rsidRDefault="00B35BB2" w:rsidP="00BC2EA8">
      <w:pPr>
        <w:jc w:val="both"/>
        <w:rPr>
          <w:rFonts w:ascii="Sakkal Majalla" w:hAnsi="Sakkal Majalla" w:cs="Sakkal Majalla" w:hint="cs"/>
          <w:sz w:val="32"/>
          <w:szCs w:val="32"/>
          <w:rtl/>
          <w:lang w:bidi="ar-DZ"/>
        </w:rPr>
      </w:pPr>
      <w:r w:rsidRPr="00B35BB2">
        <w:rPr>
          <w:rFonts w:ascii="Sakkal Majalla" w:hAnsi="Sakkal Majalla" w:cs="Sakkal Majalla"/>
          <w:sz w:val="32"/>
          <w:szCs w:val="32"/>
          <w:rtl/>
          <w:lang w:bidi="ar-DZ"/>
        </w:rPr>
        <w:tab/>
        <w:t>تشمل تزويد</w:t>
      </w:r>
      <w:r>
        <w:rPr>
          <w:rFonts w:ascii="Simplified Arabic" w:hAnsi="Simplified Arabic" w:cs="Simplified Arabic" w:hint="cs"/>
          <w:sz w:val="32"/>
          <w:szCs w:val="32"/>
          <w:rtl/>
          <w:lang w:bidi="ar-DZ"/>
        </w:rPr>
        <w:t xml:space="preserve"> </w:t>
      </w:r>
      <w:r w:rsidRPr="00B35BB2">
        <w:rPr>
          <w:rFonts w:ascii="Sakkal Majalla" w:hAnsi="Sakkal Majalla" w:cs="Sakkal Majalla"/>
          <w:sz w:val="32"/>
          <w:szCs w:val="32"/>
          <w:rtl/>
          <w:lang w:bidi="ar-DZ"/>
        </w:rPr>
        <w:t>التلاميذ</w:t>
      </w:r>
      <w:r>
        <w:rPr>
          <w:rFonts w:ascii="Sakkal Majalla" w:hAnsi="Sakkal Majalla" w:cs="Sakkal Majalla" w:hint="cs"/>
          <w:sz w:val="32"/>
          <w:szCs w:val="32"/>
          <w:rtl/>
          <w:lang w:bidi="ar-DZ"/>
        </w:rPr>
        <w:t xml:space="preserve"> بالخبرات والمعلومات اللازمة لإنشاء الكلام في المواقف اللغوية المختلفة، وتنمية القدرة لديهم على ممارسة مختلف نشاط التعبير في شتى الميادين، وإذكاء قدراتهم العقلية عن </w:t>
      </w:r>
      <w:r>
        <w:rPr>
          <w:rFonts w:ascii="Sakkal Majalla" w:hAnsi="Sakkal Majalla" w:cs="Sakkal Majalla" w:hint="cs"/>
          <w:sz w:val="32"/>
          <w:szCs w:val="32"/>
          <w:rtl/>
          <w:lang w:bidi="ar-DZ"/>
        </w:rPr>
        <w:lastRenderedPageBreak/>
        <w:t>طريق التذكر والتخييل والاستدلال</w:t>
      </w:r>
      <w:r w:rsidR="0075420A">
        <w:rPr>
          <w:rFonts w:ascii="Sakkal Majalla" w:hAnsi="Sakkal Majalla" w:cs="Sakkal Majalla" w:hint="cs"/>
          <w:sz w:val="32"/>
          <w:szCs w:val="32"/>
          <w:rtl/>
          <w:lang w:bidi="ar-DZ"/>
        </w:rPr>
        <w:t>، والاستقراء والموازنة والحكم ... وجمع أكبر قدر ممكن من الثروة اللغوية من مفردات وتراكيب وعبارات</w:t>
      </w:r>
    </w:p>
    <w:p w:rsidR="0075420A" w:rsidRDefault="0075420A" w:rsidP="00BC2EA8">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2-الأهداف السلوكية: </w:t>
      </w:r>
    </w:p>
    <w:p w:rsidR="0075420A" w:rsidRDefault="0075420A" w:rsidP="00BC2EA8">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تتمثل في تنمية المهارات الأساسية اللازمة للتعبير، مثل: انتقاء الألفاظ بدقة ومناسبة للموقف التعبيري، وتركيب الجمل والعبارات بصورة صحيحة وسليمة لغويا ونحويا، ومحاولة توظيف ما تعلمه التلاميذ في ميادين الحياة المختلفة واستدعائه عند الحاجة مع القدرة على الانسياب في الحديث بطلاقة ووضوح.</w:t>
      </w:r>
    </w:p>
    <w:p w:rsidR="0075420A" w:rsidRDefault="0075420A" w:rsidP="00BC2EA8">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3-الأهداف الوجدانية:</w:t>
      </w:r>
    </w:p>
    <w:p w:rsidR="0075420A" w:rsidRDefault="0075420A" w:rsidP="00BC2EA8">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تشمل تنمية الحس الوجداني لدى التلاميذ وتنمية تذوقهم للغة ، وتراكيبها، وتنمية ميولهم القرائية وتحبيبهم في القراءة الحرة، و الاطلاع على صنوف المعرفة وفهم المقروء مع محاولة تحليله ونقده بصورة موضوعية سليمة.</w:t>
      </w:r>
    </w:p>
    <w:p w:rsidR="0075420A" w:rsidRDefault="0075420A" w:rsidP="0075420A">
      <w:pPr>
        <w:jc w:val="center"/>
        <w:rPr>
          <w:rFonts w:ascii="Sakkal Majalla" w:hAnsi="Sakkal Majalla" w:cs="Sakkal Majalla" w:hint="cs"/>
          <w:b/>
          <w:bCs/>
          <w:sz w:val="32"/>
          <w:szCs w:val="32"/>
          <w:rtl/>
          <w:lang w:bidi="ar-DZ"/>
        </w:rPr>
      </w:pPr>
      <w:r w:rsidRPr="0075420A">
        <w:rPr>
          <w:rFonts w:ascii="Sakkal Majalla" w:hAnsi="Sakkal Majalla" w:cs="Sakkal Majalla" w:hint="cs"/>
          <w:b/>
          <w:bCs/>
          <w:sz w:val="32"/>
          <w:szCs w:val="32"/>
          <w:rtl/>
          <w:lang w:bidi="ar-DZ"/>
        </w:rPr>
        <w:t>المحاضرة الثانية</w:t>
      </w:r>
      <w:r>
        <w:rPr>
          <w:rFonts w:ascii="Sakkal Majalla" w:hAnsi="Sakkal Majalla" w:cs="Sakkal Majalla" w:hint="cs"/>
          <w:b/>
          <w:bCs/>
          <w:sz w:val="32"/>
          <w:szCs w:val="32"/>
          <w:rtl/>
          <w:lang w:bidi="ar-DZ"/>
        </w:rPr>
        <w:t xml:space="preserve">: </w:t>
      </w:r>
      <w:r w:rsidR="00E507D6">
        <w:rPr>
          <w:rFonts w:ascii="Sakkal Majalla" w:hAnsi="Sakkal Majalla" w:cs="Sakkal Majalla" w:hint="cs"/>
          <w:b/>
          <w:bCs/>
          <w:sz w:val="32"/>
          <w:szCs w:val="32"/>
          <w:rtl/>
          <w:lang w:bidi="ar-DZ"/>
        </w:rPr>
        <w:t>أسباب الضعف في التعبير الكتابي وعلاجه</w:t>
      </w:r>
    </w:p>
    <w:p w:rsidR="00E507D6" w:rsidRDefault="00E507D6" w:rsidP="00E507D6">
      <w:pPr>
        <w:jc w:val="both"/>
        <w:rPr>
          <w:rFonts w:ascii="Sakkal Majalla" w:hAnsi="Sakkal Majalla" w:cs="Sakkal Majalla" w:hint="cs"/>
          <w:sz w:val="32"/>
          <w:szCs w:val="32"/>
          <w:rtl/>
          <w:lang w:bidi="ar-DZ"/>
        </w:rPr>
      </w:pPr>
      <w:r w:rsidRPr="00E507D6">
        <w:rPr>
          <w:rFonts w:ascii="Sakkal Majalla" w:hAnsi="Sakkal Majalla" w:cs="Sakkal Majalla" w:hint="cs"/>
          <w:b/>
          <w:bCs/>
          <w:sz w:val="32"/>
          <w:szCs w:val="32"/>
          <w:rtl/>
          <w:lang w:bidi="ar-DZ"/>
        </w:rPr>
        <w:t>أسباب الضعف في التعبير الكتابي</w:t>
      </w:r>
      <w:r>
        <w:rPr>
          <w:rFonts w:ascii="Sakkal Majalla" w:hAnsi="Sakkal Majalla" w:cs="Sakkal Majalla" w:hint="cs"/>
          <w:sz w:val="32"/>
          <w:szCs w:val="32"/>
          <w:rtl/>
          <w:lang w:bidi="ar-DZ"/>
        </w:rPr>
        <w:t>:</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تجتمع الكثير من العوامل التي تؤدي مجتمعة إلى الضعف في التعبير اللغوي عند متعلمينا من أهمها:</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-قلة عناية أكثر المعلمين بالاستخدام الجاد للفصحى أثناء العملية التعليمية التعلمية.</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-قلة نصيب التعبير من توزيع الحصص الدراسية، إذ يبلغ نصابه حصة واحدة أسبوعيا.</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-غلبة العامية في المجتمع العربي غلبة جعلتها تسيطر على الحديث المتصل حتى بين العلماء.</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-استخدام العامية في وسائل الإعلام من إذاعة وتلفزيون مما يعود بالضرر البالغ على تعبير أفراد الجتمع.</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-قلة المخزون اللغوي عند المتعلم، حيث يلاحظ أنه يندر من المتعلمين من يستطيع الاسترسال في الحديث لدقيقتين دون أن يتلعثم ، أو يسترسل في الكتابة لبضع جمل دون أن يقع في الخطأ الأسلوبي أو النحوي.</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ازدواجية اللغة: بمعنى تضارب لغة فصحى وعامية حيث أن الطالب يقرأ بالفصحى ويستمع العامية.</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-عدم تنمية حصيلة الطلاب اللغوية الفصيحة</w:t>
      </w:r>
    </w:p>
    <w:p w:rsidR="00E507D6" w:rsidRDefault="00E507D6" w:rsidP="00E507D6">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ضحالة الزاد الفكري: فالطالب يحتاج في تعبيره إلى رصيد من الأفكار، ولكن هذا المخزون الفكري يعاني ضحالة لأن التعليم اللغوي لم ينجح في غرس حب القراءة الذاتية.</w:t>
      </w:r>
    </w:p>
    <w:p w:rsidR="0018541A" w:rsidRDefault="00E507D6" w:rsidP="0018541A">
      <w:pPr>
        <w:ind w:firstLine="720"/>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إنّ الصعوبة التي يلقاها بعض المتعلمين في التعبير عما ي</w:t>
      </w:r>
      <w:r w:rsidR="0018541A">
        <w:rPr>
          <w:rFonts w:ascii="Sakkal Majalla" w:hAnsi="Sakkal Majalla" w:cs="Sakkal Majalla" w:hint="cs"/>
          <w:sz w:val="32"/>
          <w:szCs w:val="32"/>
          <w:rtl/>
          <w:lang w:bidi="ar-DZ"/>
        </w:rPr>
        <w:t>دور في خلدهم من فكر خاطرة مردها إلى ضآلة ما قرؤوا أو درسوا في اللغة العربية، ومتى أصبح في البيت العربي مكتبة ولو صغيرة للأطفال ولغير الأطفال، ينشأ الأطفال على القراءة في العربية مما يوافق أمزجتهم وعقولهم، تنهض اللغة بدورها معهم وتتطور، وتصبح لغة حياتهم وعلمهم وتفكيرهم، فيعبرون بها حينما يتكلمون، أو يتكلمون عما في نفوسهم وعقولهم، ويصفون بها ما يعرفون.</w:t>
      </w:r>
    </w:p>
    <w:p w:rsidR="00E507D6" w:rsidRPr="0018541A" w:rsidRDefault="0018541A" w:rsidP="0018541A">
      <w:pPr>
        <w:jc w:val="both"/>
        <w:rPr>
          <w:rFonts w:ascii="Sakkal Majalla" w:hAnsi="Sakkal Majalla" w:cs="Sakkal Majalla" w:hint="cs"/>
          <w:b/>
          <w:bCs/>
          <w:sz w:val="32"/>
          <w:szCs w:val="32"/>
          <w:rtl/>
          <w:lang w:bidi="ar-DZ"/>
        </w:rPr>
      </w:pPr>
      <w:r w:rsidRPr="0018541A">
        <w:rPr>
          <w:rFonts w:ascii="Sakkal Majalla" w:hAnsi="Sakkal Majalla" w:cs="Sakkal Majalla" w:hint="cs"/>
          <w:b/>
          <w:bCs/>
          <w:sz w:val="32"/>
          <w:szCs w:val="32"/>
          <w:rtl/>
          <w:lang w:bidi="ar-DZ"/>
        </w:rPr>
        <w:t xml:space="preserve">علاج الضعف في التعبير:   </w:t>
      </w:r>
    </w:p>
    <w:p w:rsidR="0075420A" w:rsidRDefault="0018541A" w:rsidP="0075420A">
      <w:pPr>
        <w:jc w:val="both"/>
        <w:rPr>
          <w:rFonts w:ascii="Sakkal Majalla" w:hAnsi="Sakkal Majalla" w:cs="Sakkal Majalla" w:hint="cs"/>
          <w:sz w:val="32"/>
          <w:szCs w:val="32"/>
          <w:rtl/>
          <w:lang w:bidi="ar-DZ"/>
        </w:rPr>
      </w:pPr>
      <w:r w:rsidRPr="0018541A">
        <w:rPr>
          <w:rFonts w:ascii="Sakkal Majalla" w:hAnsi="Sakkal Majalla" w:cs="Sakkal Majalla"/>
          <w:sz w:val="32"/>
          <w:szCs w:val="32"/>
          <w:rtl/>
          <w:lang w:bidi="ar-DZ"/>
        </w:rPr>
        <w:t>-اتاحة</w:t>
      </w:r>
      <w:r>
        <w:rPr>
          <w:rFonts w:ascii="Sakkal Majalla" w:hAnsi="Sakkal Majalla" w:cs="Sakkal Majalla" w:hint="cs"/>
          <w:sz w:val="32"/>
          <w:szCs w:val="32"/>
          <w:rtl/>
          <w:lang w:bidi="ar-DZ"/>
        </w:rPr>
        <w:t xml:space="preserve"> الفرصة للأطفال التعبير عن أنفسهم مستفيدين من الميل الفطري لدى الأطفال من حب الكلام، والثرثرة ولعب الأدوار، وفسح المجال للخيال، والاستفادة من ميلهم إلى كل ما يتصل بحياتهم في البيت والشارع والمدرسة، والإخبار عما يشاهدونه، وتوظيفه توظيفا جيدا من خلال الأنشطة المُعدة.</w:t>
      </w:r>
    </w:p>
    <w:p w:rsidR="0018541A" w:rsidRDefault="0018541A"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من إصلاح طريقة التدريس أيضا مراعاة الربط بين التعبير والفروع اللغوية الأخرى كالقراءة والنصوص والنقد</w:t>
      </w:r>
    </w:p>
    <w:p w:rsidR="0018541A" w:rsidRDefault="0018541A"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-إنشاء مكتبات عامة وأخرى للمدارس بكتب مناسبة لسن الطفل</w:t>
      </w:r>
    </w:p>
    <w:p w:rsidR="0018541A" w:rsidRDefault="0018541A"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-تنظيم مسابقات أدبية وثقافية في فهم وتلخيص المقروء</w:t>
      </w:r>
      <w:r w:rsidR="00F270A3">
        <w:rPr>
          <w:rFonts w:ascii="Sakkal Majalla" w:hAnsi="Sakkal Majalla" w:cs="Sakkal Majalla" w:hint="cs"/>
          <w:sz w:val="32"/>
          <w:szCs w:val="32"/>
          <w:rtl/>
          <w:lang w:bidi="ar-DZ"/>
        </w:rPr>
        <w:t>.</w:t>
      </w:r>
    </w:p>
    <w:p w:rsidR="00F270A3" w:rsidRDefault="00F270A3"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إعداد تسجيلات صوتية للنصوص الأدبية، وقطع القراءة بصوت إذاعي على مستوى عال من حسن الإلقاء.</w:t>
      </w:r>
    </w:p>
    <w:p w:rsidR="00F270A3" w:rsidRDefault="00F270A3"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-استخدام التدريبات اللغوية ليس للتدريب على الإعراب فقط ، ولكن ليتقن الطالب النطق وترتيب الجمل وقواعد الإملاء والترقيم .</w:t>
      </w:r>
    </w:p>
    <w:p w:rsidR="00F270A3" w:rsidRDefault="00F270A3"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-ربط موضوعات التعبير بفروع اللغة وبالمواد الدراسية الأخرى .</w:t>
      </w:r>
    </w:p>
    <w:p w:rsidR="00F270A3" w:rsidRDefault="00F270A3" w:rsidP="0075420A">
      <w:pPr>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-حث المتعلمين على ممارسة أنماط الأنشطة التعبيرية بكافة أشكالها.</w:t>
      </w:r>
    </w:p>
    <w:p w:rsidR="00F270A3" w:rsidRPr="0018541A" w:rsidRDefault="00F270A3" w:rsidP="00F270A3">
      <w:pPr>
        <w:jc w:val="both"/>
        <w:rPr>
          <w:rFonts w:ascii="Sakkal Majalla" w:hAnsi="Sakkal Majalla" w:cs="Sakkal Majalla"/>
          <w:sz w:val="32"/>
          <w:szCs w:val="32"/>
          <w:lang w:bidi="ar-DZ"/>
        </w:rPr>
      </w:pPr>
      <w:r>
        <w:rPr>
          <w:rFonts w:ascii="Sakkal Majalla" w:hAnsi="Sakkal Majalla" w:cs="Sakkal Majalla" w:hint="cs"/>
          <w:sz w:val="32"/>
          <w:szCs w:val="32"/>
          <w:rtl/>
          <w:lang w:bidi="ar-DZ"/>
        </w:rPr>
        <w:t>- تشجيع القراءة الذاتية واهتمام الأهل بمتابعة أبنائهم ومراجعتهم في الدروس التي تعلموها بالمدرسة وتعويدهم على تنظيم أفكارهم، والتعبير عنها بلغة سليمة</w:t>
      </w:r>
    </w:p>
    <w:sectPr w:rsidR="00F270A3" w:rsidRPr="0018541A" w:rsidSect="00333E4C">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533" w:rsidRDefault="00DE2533" w:rsidP="002F5FCC">
      <w:pPr>
        <w:spacing w:after="0" w:line="240" w:lineRule="auto"/>
      </w:pPr>
      <w:r>
        <w:separator/>
      </w:r>
    </w:p>
  </w:endnote>
  <w:endnote w:type="continuationSeparator" w:id="1">
    <w:p w:rsidR="00DE2533" w:rsidRDefault="00DE2533" w:rsidP="002F5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533" w:rsidRDefault="00DE2533" w:rsidP="002F5FCC">
      <w:pPr>
        <w:spacing w:after="0" w:line="240" w:lineRule="auto"/>
      </w:pPr>
      <w:r>
        <w:separator/>
      </w:r>
    </w:p>
  </w:footnote>
  <w:footnote w:type="continuationSeparator" w:id="1">
    <w:p w:rsidR="00DE2533" w:rsidRDefault="00DE2533" w:rsidP="002F5FCC">
      <w:pPr>
        <w:spacing w:after="0" w:line="240" w:lineRule="auto"/>
      </w:pPr>
      <w:r>
        <w:continuationSeparator/>
      </w:r>
    </w:p>
  </w:footnote>
  <w:footnote w:id="2">
    <w:p w:rsidR="002F5FCC" w:rsidRDefault="002F5FCC">
      <w:pPr>
        <w:pStyle w:val="Notedebasdepage"/>
        <w:rPr>
          <w:rFonts w:hint="cs"/>
        </w:rPr>
      </w:pPr>
      <w:r>
        <w:rPr>
          <w:rStyle w:val="Appelnotedebasdep"/>
        </w:rPr>
        <w:footnoteRef/>
      </w:r>
      <w:r>
        <w:rPr>
          <w:rtl/>
        </w:rPr>
        <w:t xml:space="preserve"> </w:t>
      </w:r>
      <w:r>
        <w:rPr>
          <w:rFonts w:hint="cs"/>
          <w:rtl/>
        </w:rPr>
        <w:t>-</w:t>
      </w:r>
      <w:r w:rsidRPr="00DC5010">
        <w:rPr>
          <w:rFonts w:ascii="Sakkal Majalla" w:hAnsi="Sakkal Majalla" w:cs="Sakkal Majalla"/>
          <w:sz w:val="24"/>
          <w:szCs w:val="24"/>
          <w:rtl/>
        </w:rPr>
        <w:t xml:space="preserve"> ابن منظور، لسان العرب، تح: عبد الله علي الكبير وغيره، دار المعارف القاهرة، ج 5، ص3817.</w:t>
      </w:r>
    </w:p>
  </w:footnote>
  <w:footnote w:id="3">
    <w:p w:rsidR="00DC5010" w:rsidRDefault="00DC5010">
      <w:pPr>
        <w:pStyle w:val="Notedebasdepage"/>
        <w:rPr>
          <w:rFonts w:hint="cs"/>
        </w:rPr>
      </w:pPr>
      <w:r>
        <w:rPr>
          <w:rStyle w:val="Appelnotedebasdep"/>
        </w:rPr>
        <w:footnoteRef/>
      </w:r>
      <w:r>
        <w:rPr>
          <w:rtl/>
        </w:rPr>
        <w:t xml:space="preserve"> </w:t>
      </w:r>
      <w:r>
        <w:rPr>
          <w:rFonts w:hint="cs"/>
          <w:rtl/>
        </w:rPr>
        <w:t xml:space="preserve">- </w:t>
      </w:r>
      <w:r w:rsidRPr="00DC5010">
        <w:rPr>
          <w:rFonts w:ascii="Sakkal Majalla" w:hAnsi="Sakkal Majalla" w:cs="Sakkal Majalla"/>
          <w:color w:val="000000"/>
          <w:sz w:val="24"/>
          <w:szCs w:val="24"/>
          <w:rtl/>
        </w:rPr>
        <w:t>الحبیب الدائم ربي، الكتابة والتناص في خطط الغیطاني، أطروحة لنیل شهادة الدكتوراه</w:t>
      </w:r>
      <w:r w:rsidRPr="00DC5010">
        <w:rPr>
          <w:rFonts w:ascii="Sakkal Majalla" w:hAnsi="Sakkal Majalla" w:cs="Sakkal Majalla"/>
          <w:color w:val="000000"/>
          <w:sz w:val="24"/>
          <w:szCs w:val="24"/>
        </w:rPr>
        <w:br/>
      </w:r>
      <w:r w:rsidRPr="00DC5010">
        <w:rPr>
          <w:rFonts w:ascii="Sakkal Majalla" w:hAnsi="Sakkal Majalla" w:cs="Sakkal Majalla"/>
          <w:color w:val="000000"/>
          <w:sz w:val="24"/>
          <w:szCs w:val="24"/>
          <w:rtl/>
        </w:rPr>
        <w:t>في الأدب العربي، جامعة محمد الخامس، الرباط المغرب ،</w:t>
      </w:r>
      <w:r w:rsidRPr="00DC5010">
        <w:rPr>
          <w:rFonts w:ascii="Sakkal Majalla" w:hAnsi="Sakkal Majalla" w:cs="Sakkal Majalla"/>
          <w:color w:val="000000"/>
          <w:sz w:val="24"/>
          <w:szCs w:val="24"/>
        </w:rPr>
        <w:t>2000-1999</w:t>
      </w:r>
      <w:r w:rsidRPr="00DC5010">
        <w:rPr>
          <w:rFonts w:ascii="Sakkal Majalla" w:hAnsi="Sakkal Majalla" w:cs="Sakkal Majalla"/>
          <w:color w:val="000000"/>
          <w:sz w:val="24"/>
          <w:szCs w:val="24"/>
          <w:rtl/>
        </w:rPr>
        <w:t>ص</w:t>
      </w:r>
      <w:r w:rsidRPr="00DC5010">
        <w:rPr>
          <w:rFonts w:ascii="Sakkal Majalla" w:hAnsi="Sakkal Majalla" w:cs="Sakkal Majalla"/>
          <w:color w:val="000000"/>
          <w:sz w:val="24"/>
          <w:szCs w:val="24"/>
        </w:rPr>
        <w:t>.</w:t>
      </w:r>
    </w:p>
  </w:footnote>
  <w:footnote w:id="4">
    <w:p w:rsidR="00ED786B" w:rsidRDefault="00ED786B" w:rsidP="00ED786B">
      <w:pPr>
        <w:pStyle w:val="Notedebasdepage"/>
        <w:rPr>
          <w:rFonts w:hint="cs"/>
        </w:rPr>
      </w:pPr>
      <w:r>
        <w:rPr>
          <w:rStyle w:val="Appelnotedebasdep"/>
        </w:rPr>
        <w:footnoteRef/>
      </w:r>
      <w:r w:rsidRPr="00ED786B">
        <w:rPr>
          <w:rFonts w:ascii="Sakkal Majalla" w:hAnsi="Sakkal Majalla" w:cs="Sakkal Majalla"/>
          <w:sz w:val="24"/>
          <w:szCs w:val="24"/>
          <w:rtl/>
        </w:rPr>
        <w:t xml:space="preserve">- </w:t>
      </w:r>
      <w:r w:rsidRPr="00ED786B">
        <w:rPr>
          <w:rFonts w:ascii="Sakkal Majalla" w:hAnsi="Sakkal Majalla" w:cs="Sakkal Majalla"/>
          <w:color w:val="000000"/>
          <w:sz w:val="24"/>
          <w:szCs w:val="24"/>
          <w:rtl/>
        </w:rPr>
        <w:t>زین كامل الخویسكي، المهارات اللغویة، الاستماع والتحدث والقراءة والكتابة، وعوامل تنمیة</w:t>
      </w:r>
      <w:r w:rsidRPr="00ED786B">
        <w:rPr>
          <w:rFonts w:ascii="Sakkal Majalla" w:hAnsi="Sakkal Majalla" w:cs="Sakkal Majalla"/>
          <w:color w:val="000000"/>
          <w:sz w:val="24"/>
          <w:szCs w:val="24"/>
        </w:rPr>
        <w:br/>
      </w:r>
      <w:r w:rsidRPr="00ED786B">
        <w:rPr>
          <w:rFonts w:ascii="Sakkal Majalla" w:hAnsi="Sakkal Majalla" w:cs="Sakkal Majalla"/>
          <w:color w:val="000000"/>
          <w:sz w:val="24"/>
          <w:szCs w:val="24"/>
          <w:rtl/>
        </w:rPr>
        <w:t>المهارات اللغویة عند العرب وغیرهم، دار المعرفة الجامعیة،مصر ،</w:t>
      </w:r>
      <w:r w:rsidRPr="00ED786B">
        <w:rPr>
          <w:rFonts w:ascii="Sakkal Majalla" w:hAnsi="Sakkal Majalla" w:cs="Sakkal Majalla"/>
          <w:color w:val="000000"/>
          <w:sz w:val="24"/>
          <w:szCs w:val="24"/>
        </w:rPr>
        <w:t>2008</w:t>
      </w:r>
      <w:r>
        <w:rPr>
          <w:rFonts w:ascii="Sakkal Majalla" w:hAnsi="Sakkal Majalla" w:cs="Sakkal Majalla"/>
          <w:color w:val="000000"/>
          <w:sz w:val="24"/>
          <w:szCs w:val="24"/>
          <w:rtl/>
        </w:rPr>
        <w:t>ص1</w:t>
      </w:r>
      <w:r>
        <w:rPr>
          <w:rFonts w:ascii="Sakkal Majalla" w:hAnsi="Sakkal Majalla" w:cs="Sakkal Majalla" w:hint="cs"/>
          <w:color w:val="000000"/>
          <w:sz w:val="24"/>
          <w:szCs w:val="24"/>
          <w:rtl/>
        </w:rPr>
        <w:t>6.</w:t>
      </w:r>
    </w:p>
  </w:footnote>
  <w:footnote w:id="5">
    <w:p w:rsidR="00ED786B" w:rsidRDefault="00ED786B">
      <w:pPr>
        <w:pStyle w:val="Notedebasdepage"/>
        <w:rPr>
          <w:rFonts w:hint="cs"/>
        </w:rPr>
      </w:pPr>
      <w:r>
        <w:rPr>
          <w:rStyle w:val="Appelnotedebasdep"/>
        </w:rPr>
        <w:footnoteRef/>
      </w:r>
      <w:r>
        <w:rPr>
          <w:rtl/>
        </w:rPr>
        <w:t xml:space="preserve"> </w:t>
      </w:r>
      <w:r w:rsidRPr="00933C69">
        <w:rPr>
          <w:rFonts w:ascii="Sakkal Majalla" w:hAnsi="Sakkal Majalla" w:cs="Sakkal Majalla"/>
          <w:sz w:val="24"/>
          <w:szCs w:val="24"/>
          <w:rtl/>
        </w:rPr>
        <w:t xml:space="preserve">- </w:t>
      </w:r>
      <w:r w:rsidRPr="00933C69">
        <w:rPr>
          <w:rFonts w:ascii="Sakkal Majalla" w:hAnsi="Sakkal Majalla" w:cs="Sakkal Majalla"/>
          <w:color w:val="000000"/>
          <w:sz w:val="24"/>
          <w:szCs w:val="24"/>
          <w:rtl/>
        </w:rPr>
        <w:t>ينظر: جلال عزيز فرمان البرقعاوي، فاعلية تدريس التعبير الكتابي باعتماد مهارات التفكير الإبداعي في الأداء التعبيري</w:t>
      </w:r>
      <w:r w:rsidRPr="00933C69">
        <w:rPr>
          <w:rFonts w:ascii="Sakkal Majalla" w:hAnsi="Sakkal Majalla" w:cs="Sakkal Majalla"/>
          <w:color w:val="000000"/>
          <w:sz w:val="24"/>
          <w:szCs w:val="24"/>
        </w:rPr>
        <w:br/>
      </w:r>
      <w:r w:rsidRPr="00933C69">
        <w:rPr>
          <w:rFonts w:ascii="Sakkal Majalla" w:hAnsi="Sakkal Majalla" w:cs="Sakkal Majalla"/>
          <w:color w:val="000000"/>
          <w:sz w:val="24"/>
          <w:szCs w:val="24"/>
          <w:rtl/>
        </w:rPr>
        <w:t>والاحتفاظ به لدى طالبات الخامس العلمي، ص</w:t>
      </w:r>
      <w:r w:rsidR="00933C69" w:rsidRPr="00933C69">
        <w:rPr>
          <w:rFonts w:ascii="Sakkal Majalla" w:hAnsi="Sakkal Majalla" w:cs="Sakkal Majalla"/>
          <w:color w:val="000000"/>
          <w:sz w:val="24"/>
          <w:szCs w:val="24"/>
          <w:rtl/>
        </w:rPr>
        <w:t>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917299"/>
    <w:rsid w:val="000054CF"/>
    <w:rsid w:val="0018541A"/>
    <w:rsid w:val="001A6044"/>
    <w:rsid w:val="002F5FCC"/>
    <w:rsid w:val="00333E4C"/>
    <w:rsid w:val="004C76C4"/>
    <w:rsid w:val="00593837"/>
    <w:rsid w:val="0075420A"/>
    <w:rsid w:val="00917299"/>
    <w:rsid w:val="00933C69"/>
    <w:rsid w:val="009F7E97"/>
    <w:rsid w:val="00AF4D37"/>
    <w:rsid w:val="00B35BB2"/>
    <w:rsid w:val="00BC2EA8"/>
    <w:rsid w:val="00BD1332"/>
    <w:rsid w:val="00DC5010"/>
    <w:rsid w:val="00DC7A24"/>
    <w:rsid w:val="00DE2533"/>
    <w:rsid w:val="00E507D6"/>
    <w:rsid w:val="00EA3F4A"/>
    <w:rsid w:val="00ED786B"/>
    <w:rsid w:val="00F270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4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270A3"/>
    <w:rPr>
      <w:rFonts w:ascii="SimplifiedArabic" w:hAnsi="SimplifiedArabic" w:hint="default"/>
      <w:b w:val="0"/>
      <w:bCs w:val="0"/>
      <w:i w:val="0"/>
      <w:iCs w:val="0"/>
      <w:color w:val="000000"/>
      <w:sz w:val="36"/>
      <w:szCs w:val="36"/>
    </w:rPr>
  </w:style>
  <w:style w:type="character" w:customStyle="1" w:styleId="fontstyle21">
    <w:name w:val="fontstyle21"/>
    <w:basedOn w:val="Policepardfaut"/>
    <w:rsid w:val="00F270A3"/>
    <w:rPr>
      <w:rFonts w:ascii="TraditionalArabic" w:hAnsi="TraditionalArabic" w:hint="default"/>
      <w:b w:val="0"/>
      <w:bCs w:val="0"/>
      <w:i w:val="0"/>
      <w:iCs w:val="0"/>
      <w:color w:val="000000"/>
      <w:sz w:val="22"/>
      <w:szCs w:val="22"/>
    </w:rPr>
  </w:style>
  <w:style w:type="character" w:customStyle="1" w:styleId="fontstyle31">
    <w:name w:val="fontstyle31"/>
    <w:basedOn w:val="Policepardfaut"/>
    <w:rsid w:val="00F270A3"/>
    <w:rPr>
      <w:rFonts w:ascii="TimesNewRomanPSMT" w:hAnsi="TimesNewRomanPSMT" w:hint="default"/>
      <w:b w:val="0"/>
      <w:bCs w:val="0"/>
      <w:i w:val="0"/>
      <w:iCs w:val="0"/>
      <w:color w:val="000000"/>
      <w:sz w:val="24"/>
      <w:szCs w:val="24"/>
    </w:rPr>
  </w:style>
  <w:style w:type="paragraph" w:styleId="Notedebasdepage">
    <w:name w:val="footnote text"/>
    <w:basedOn w:val="Normal"/>
    <w:link w:val="NotedebasdepageCar"/>
    <w:uiPriority w:val="99"/>
    <w:semiHidden/>
    <w:unhideWhenUsed/>
    <w:rsid w:val="002F5F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5FCC"/>
    <w:rPr>
      <w:sz w:val="20"/>
      <w:szCs w:val="20"/>
    </w:rPr>
  </w:style>
  <w:style w:type="character" w:styleId="Appelnotedebasdep">
    <w:name w:val="footnote reference"/>
    <w:basedOn w:val="Policepardfaut"/>
    <w:uiPriority w:val="99"/>
    <w:semiHidden/>
    <w:unhideWhenUsed/>
    <w:rsid w:val="002F5FC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E83E-DE71-49DB-A7D2-3E52F1C0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965</Words>
  <Characters>5311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xtrempc</cp:lastModifiedBy>
  <cp:revision>5</cp:revision>
  <dcterms:created xsi:type="dcterms:W3CDTF">2021-12-19T18:33:00Z</dcterms:created>
  <dcterms:modified xsi:type="dcterms:W3CDTF">2022-02-23T18:15:00Z</dcterms:modified>
</cp:coreProperties>
</file>