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5" w:rsidRPr="00641522" w:rsidRDefault="00641522" w:rsidP="001F3D63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41522">
        <w:rPr>
          <w:rFonts w:ascii="Traditional Arabic" w:hAnsi="Traditional Arabic" w:cs="Traditional Arabic"/>
          <w:sz w:val="32"/>
          <w:szCs w:val="32"/>
          <w:rtl/>
          <w:lang w:bidi="ar-DZ"/>
        </w:rPr>
        <w:t>الجمهورية الجزائرية الديمقراطية الشعبية</w:t>
      </w:r>
    </w:p>
    <w:p w:rsidR="00641522" w:rsidRPr="00641522" w:rsidRDefault="00641522" w:rsidP="001F3D63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41522">
        <w:rPr>
          <w:rFonts w:ascii="Traditional Arabic" w:hAnsi="Traditional Arabic" w:cs="Traditional Arabic"/>
          <w:sz w:val="32"/>
          <w:szCs w:val="32"/>
          <w:rtl/>
          <w:lang w:bidi="ar-DZ"/>
        </w:rPr>
        <w:t>وزارة التعليم العالي والبحث العلمي</w:t>
      </w:r>
    </w:p>
    <w:p w:rsidR="00641522" w:rsidRPr="00641522" w:rsidRDefault="00641522" w:rsidP="001F3D63">
      <w:pPr>
        <w:bidi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41522">
        <w:rPr>
          <w:rFonts w:ascii="Traditional Arabic" w:hAnsi="Traditional Arabic" w:cs="Traditional Arabic"/>
          <w:sz w:val="32"/>
          <w:szCs w:val="32"/>
          <w:rtl/>
          <w:lang w:bidi="ar-DZ"/>
        </w:rPr>
        <w:t>جامعة – احمد زبانة- غليزان</w:t>
      </w:r>
      <w:bookmarkStart w:id="0" w:name="_GoBack"/>
      <w:bookmarkEnd w:id="0"/>
    </w:p>
    <w:p w:rsidR="00641522" w:rsidRPr="00641522" w:rsidRDefault="00641522" w:rsidP="00641522">
      <w:pPr>
        <w:bidi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41522" w:rsidRDefault="00641522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64152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بحوث في مقياس </w:t>
      </w:r>
      <w:r w:rsidR="00E558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مدارس ومناهج</w:t>
      </w:r>
      <w:r w:rsidRPr="00641522">
        <w:rPr>
          <w:rFonts w:ascii="Traditional Arabic" w:hAnsi="Traditional Arabic" w:cs="Traditional Arabic"/>
          <w:sz w:val="32"/>
          <w:szCs w:val="32"/>
          <w:rtl/>
          <w:lang w:bidi="ar-DZ"/>
        </w:rPr>
        <w:t>- اعمال موجهة</w:t>
      </w:r>
    </w:p>
    <w:p w:rsidR="00E558FE" w:rsidRDefault="00E558FE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E558FE" w:rsidRDefault="00E558FE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قواعد المنهج الخلدوني</w:t>
      </w:r>
    </w:p>
    <w:p w:rsidR="00E558FE" w:rsidRDefault="00E558FE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E558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المدرسة الوضعية والتفكير الوضعي</w:t>
      </w:r>
    </w:p>
    <w:p w:rsidR="00E558FE" w:rsidRDefault="00E558FE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تعريف العلم  والمنهج العلمي ما بعد الوضعية</w:t>
      </w:r>
    </w:p>
    <w:p w:rsidR="00E558FE" w:rsidRDefault="00E558FE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المدرسة التطورية</w:t>
      </w:r>
    </w:p>
    <w:p w:rsidR="00E558FE" w:rsidRDefault="00E558FE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المدرسة المادية والتفكير المادي</w:t>
      </w:r>
    </w:p>
    <w:p w:rsidR="00E558FE" w:rsidRDefault="00E558FE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المدرسة الوظيفية والتفكير الوظيفي</w:t>
      </w:r>
    </w:p>
    <w:p w:rsidR="00E558FE" w:rsidRDefault="00E558FE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أساسيات البحث الميداني</w:t>
      </w:r>
    </w:p>
    <w:p w:rsidR="00E558FE" w:rsidRDefault="00E558FE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أنواع المناهج في البحوث العلمية</w:t>
      </w:r>
    </w:p>
    <w:p w:rsidR="001F3D63" w:rsidRDefault="001F3D63" w:rsidP="001F3D63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المنهج الكمي والمنهج الكيفي</w:t>
      </w:r>
    </w:p>
    <w:p w:rsidR="00E558FE" w:rsidRDefault="001F3D63" w:rsidP="00E558FE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خطوات اعداد بحث ميداني</w:t>
      </w:r>
    </w:p>
    <w:p w:rsidR="001F3D63" w:rsidRPr="00E558FE" w:rsidRDefault="001F3D63" w:rsidP="001F3D63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B500D9" w:rsidRDefault="00B500D9" w:rsidP="00B500D9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B500D9" w:rsidRPr="00641522" w:rsidRDefault="00B500D9" w:rsidP="00B500D9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641522" w:rsidRP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641522" w:rsidRDefault="00641522" w:rsidP="00641522">
      <w:pPr>
        <w:bidi/>
        <w:jc w:val="lef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641522" w:rsidRPr="00641522" w:rsidRDefault="00641522" w:rsidP="00641522">
      <w:pPr>
        <w:bidi/>
        <w:ind w:left="360"/>
        <w:jc w:val="lef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41522" w:rsidRPr="00641522" w:rsidRDefault="00641522" w:rsidP="00641522">
      <w:pPr>
        <w:bidi/>
        <w:jc w:val="left"/>
        <w:rPr>
          <w:rFonts w:ascii="Arabic Typesetting" w:hAnsi="Arabic Typesetting" w:cs="Arabic Typesetting" w:hint="cs"/>
          <w:sz w:val="32"/>
          <w:szCs w:val="32"/>
          <w:rtl/>
          <w:lang w:bidi="ar-DZ"/>
        </w:rPr>
      </w:pPr>
    </w:p>
    <w:sectPr w:rsidR="00641522" w:rsidRPr="0064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5B58"/>
    <w:multiLevelType w:val="hybridMultilevel"/>
    <w:tmpl w:val="08C49140"/>
    <w:lvl w:ilvl="0" w:tplc="5EB8267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A28DE"/>
    <w:multiLevelType w:val="hybridMultilevel"/>
    <w:tmpl w:val="A9189128"/>
    <w:lvl w:ilvl="0" w:tplc="B0EE4B2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77EB3"/>
    <w:multiLevelType w:val="hybridMultilevel"/>
    <w:tmpl w:val="2CF2AA40"/>
    <w:lvl w:ilvl="0" w:tplc="B164E65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22"/>
    <w:rsid w:val="001F3D63"/>
    <w:rsid w:val="00232B4B"/>
    <w:rsid w:val="00304525"/>
    <w:rsid w:val="0045402F"/>
    <w:rsid w:val="004E1539"/>
    <w:rsid w:val="00641522"/>
    <w:rsid w:val="00B500D9"/>
    <w:rsid w:val="00C51E80"/>
    <w:rsid w:val="00E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2022-04-14T00:30:00Z</dcterms:created>
  <dcterms:modified xsi:type="dcterms:W3CDTF">2022-04-14T00:30:00Z</dcterms:modified>
</cp:coreProperties>
</file>