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C1" w:rsidRPr="002639B1" w:rsidRDefault="002639B1" w:rsidP="002639B1">
      <w:pPr>
        <w:jc w:val="center"/>
        <w:rPr>
          <w:rFonts w:ascii="Sakkal Majalla" w:hAnsi="Sakkal Majalla" w:cs="Sakkal Majalla"/>
          <w:b/>
          <w:bCs/>
          <w:sz w:val="40"/>
          <w:szCs w:val="40"/>
          <w:rtl/>
          <w:lang w:bidi="ar-DZ"/>
        </w:rPr>
      </w:pPr>
      <w:r w:rsidRPr="002639B1">
        <w:rPr>
          <w:rFonts w:ascii="Sakkal Majalla" w:hAnsi="Sakkal Majalla" w:cs="Sakkal Majalla"/>
          <w:b/>
          <w:bCs/>
          <w:sz w:val="40"/>
          <w:szCs w:val="40"/>
          <w:rtl/>
          <w:lang w:bidi="ar-DZ"/>
        </w:rPr>
        <w:t>متغيرات الدراسة</w:t>
      </w:r>
    </w:p>
    <w:p w:rsidR="002639B1" w:rsidRDefault="002639B1">
      <w:pPr>
        <w:rPr>
          <w:rFonts w:ascii="Sakkal Majalla" w:hAnsi="Sakkal Majalla" w:cs="Sakkal Majalla" w:hint="cs"/>
          <w:b/>
          <w:bCs/>
          <w:sz w:val="28"/>
          <w:szCs w:val="28"/>
          <w:rtl/>
          <w:lang w:bidi="ar-DZ"/>
        </w:rPr>
      </w:pPr>
      <w:r w:rsidRPr="002639B1">
        <w:rPr>
          <w:rFonts w:ascii="Sakkal Majalla" w:hAnsi="Sakkal Majalla" w:cs="Sakkal Majalla"/>
          <w:b/>
          <w:bCs/>
          <w:sz w:val="28"/>
          <w:szCs w:val="28"/>
          <w:rtl/>
          <w:lang w:bidi="ar-DZ"/>
        </w:rPr>
        <w:t xml:space="preserve">أ- </w:t>
      </w:r>
      <w:proofErr w:type="gramStart"/>
      <w:r w:rsidRPr="002639B1">
        <w:rPr>
          <w:rFonts w:ascii="Sakkal Majalla" w:hAnsi="Sakkal Majalla" w:cs="Sakkal Majalla"/>
          <w:b/>
          <w:bCs/>
          <w:sz w:val="28"/>
          <w:szCs w:val="28"/>
          <w:rtl/>
          <w:lang w:bidi="ar-DZ"/>
        </w:rPr>
        <w:t>المتغير</w:t>
      </w:r>
      <w:proofErr w:type="gramEnd"/>
      <w:r w:rsidRPr="002639B1">
        <w:rPr>
          <w:rFonts w:ascii="Sakkal Majalla" w:hAnsi="Sakkal Majalla" w:cs="Sakkal Majalla"/>
          <w:b/>
          <w:bCs/>
          <w:sz w:val="28"/>
          <w:szCs w:val="28"/>
          <w:rtl/>
          <w:lang w:bidi="ar-DZ"/>
        </w:rPr>
        <w:t xml:space="preserve"> المستقل:</w:t>
      </w:r>
    </w:p>
    <w:p w:rsidR="002639B1" w:rsidRPr="002D25D4" w:rsidRDefault="002639B1" w:rsidP="002D25D4">
      <w:pPr>
        <w:jc w:val="both"/>
        <w:rPr>
          <w:rFonts w:ascii="Sakkal Majalla" w:hAnsi="Sakkal Majalla" w:cs="Sakkal Majalla"/>
          <w:sz w:val="28"/>
          <w:szCs w:val="28"/>
          <w:rtl/>
          <w:lang w:bidi="ar-DZ"/>
        </w:rPr>
      </w:pPr>
      <w:r w:rsidRPr="002D25D4">
        <w:rPr>
          <w:rFonts w:ascii="Sakkal Majalla" w:hAnsi="Sakkal Majalla" w:cs="Sakkal Majalla" w:hint="cs"/>
          <w:sz w:val="28"/>
          <w:szCs w:val="28"/>
          <w:rtl/>
          <w:lang w:bidi="ar-DZ"/>
        </w:rPr>
        <w:t xml:space="preserve">هو المتغير الذي يعتقد أنه يؤثر في المتغير التابع </w:t>
      </w:r>
      <w:r w:rsidR="007636FC">
        <w:rPr>
          <w:rFonts w:ascii="Sakkal Majalla" w:hAnsi="Sakkal Majalla" w:cs="Sakkal Majalla" w:hint="cs"/>
          <w:sz w:val="28"/>
          <w:szCs w:val="28"/>
          <w:rtl/>
          <w:lang w:bidi="ar-DZ"/>
        </w:rPr>
        <w:t xml:space="preserve">والذي يستطيع الباحث التحكم فيه </w:t>
      </w:r>
      <w:r w:rsidR="002D25D4" w:rsidRPr="002D25D4">
        <w:rPr>
          <w:rFonts w:ascii="Sakkal Majalla" w:hAnsi="Sakkal Majalla" w:cs="Sakkal Majalla" w:hint="cs"/>
          <w:sz w:val="28"/>
          <w:szCs w:val="28"/>
          <w:rtl/>
          <w:lang w:bidi="ar-DZ"/>
        </w:rPr>
        <w:t>مثلا : أثر  ظاهرة التدخين الصحة العامة للفرد، في هذا المثال يعتبر متغير التدخين متغيرا مستقلا بالنظر إلى تأثيره على الصحة العامة للفرد وعادة ما يقع المتغير المستقل في بدابة الجملة في طرح العنوان، أو صياغة الإشكالية أو تساؤلات البحث وحتى الفرضيات.</w:t>
      </w:r>
    </w:p>
    <w:p w:rsidR="002639B1" w:rsidRDefault="002639B1">
      <w:pPr>
        <w:rPr>
          <w:rFonts w:ascii="Sakkal Majalla" w:hAnsi="Sakkal Majalla" w:cs="Sakkal Majalla" w:hint="cs"/>
          <w:b/>
          <w:bCs/>
          <w:sz w:val="28"/>
          <w:szCs w:val="28"/>
          <w:rtl/>
          <w:lang w:bidi="ar-DZ"/>
        </w:rPr>
      </w:pPr>
      <w:r w:rsidRPr="002639B1">
        <w:rPr>
          <w:rFonts w:ascii="Sakkal Majalla" w:hAnsi="Sakkal Majalla" w:cs="Sakkal Majalla"/>
          <w:b/>
          <w:bCs/>
          <w:sz w:val="28"/>
          <w:szCs w:val="28"/>
          <w:rtl/>
          <w:lang w:bidi="ar-DZ"/>
        </w:rPr>
        <w:t xml:space="preserve">ب- </w:t>
      </w:r>
      <w:proofErr w:type="gramStart"/>
      <w:r w:rsidRPr="002639B1">
        <w:rPr>
          <w:rFonts w:ascii="Sakkal Majalla" w:hAnsi="Sakkal Majalla" w:cs="Sakkal Majalla"/>
          <w:b/>
          <w:bCs/>
          <w:sz w:val="28"/>
          <w:szCs w:val="28"/>
          <w:rtl/>
          <w:lang w:bidi="ar-DZ"/>
        </w:rPr>
        <w:t>المتغير</w:t>
      </w:r>
      <w:proofErr w:type="gramEnd"/>
      <w:r w:rsidRPr="002639B1">
        <w:rPr>
          <w:rFonts w:ascii="Sakkal Majalla" w:hAnsi="Sakkal Majalla" w:cs="Sakkal Majalla"/>
          <w:b/>
          <w:bCs/>
          <w:sz w:val="28"/>
          <w:szCs w:val="28"/>
          <w:rtl/>
          <w:lang w:bidi="ar-DZ"/>
        </w:rPr>
        <w:t xml:space="preserve"> التابع:</w:t>
      </w:r>
    </w:p>
    <w:p w:rsidR="002D25D4" w:rsidRPr="002D25D4" w:rsidRDefault="002D25D4" w:rsidP="002D25D4">
      <w:pPr>
        <w:jc w:val="both"/>
        <w:rPr>
          <w:rFonts w:ascii="Sakkal Majalla" w:hAnsi="Sakkal Majalla" w:cs="Sakkal Majalla"/>
          <w:sz w:val="28"/>
          <w:szCs w:val="28"/>
          <w:rtl/>
          <w:lang w:bidi="ar-DZ"/>
        </w:rPr>
      </w:pPr>
      <w:proofErr w:type="gramStart"/>
      <w:r w:rsidRPr="002D25D4">
        <w:rPr>
          <w:rFonts w:ascii="Sakkal Majalla" w:hAnsi="Sakkal Majalla" w:cs="Sakkal Majalla" w:hint="cs"/>
          <w:sz w:val="28"/>
          <w:szCs w:val="28"/>
          <w:rtl/>
          <w:lang w:bidi="ar-DZ"/>
        </w:rPr>
        <w:t>هو</w:t>
      </w:r>
      <w:proofErr w:type="gramEnd"/>
      <w:r w:rsidRPr="002D25D4">
        <w:rPr>
          <w:rFonts w:ascii="Sakkal Majalla" w:hAnsi="Sakkal Majalla" w:cs="Sakkal Majalla" w:hint="cs"/>
          <w:sz w:val="28"/>
          <w:szCs w:val="28"/>
          <w:rtl/>
          <w:lang w:bidi="ar-DZ"/>
        </w:rPr>
        <w:t xml:space="preserve"> المتغير الذي يتأثر بالمتغير المستقل في إطار علاقة سببية أو ارتباطيه وفي مثالنا السابق يعتبر الصحة العامة للفرد متغيرا تابعا، وعادة يكتب بعد المتغير المستقل كما هو موضح في المثال و في المواطن المشار إليها سابقا للمتغير التابع.</w:t>
      </w:r>
    </w:p>
    <w:p w:rsidR="002639B1" w:rsidRDefault="002639B1">
      <w:pPr>
        <w:rPr>
          <w:rFonts w:ascii="Sakkal Majalla" w:hAnsi="Sakkal Majalla" w:cs="Sakkal Majalla" w:hint="cs"/>
          <w:b/>
          <w:bCs/>
          <w:sz w:val="28"/>
          <w:szCs w:val="28"/>
          <w:rtl/>
          <w:lang w:bidi="ar-DZ"/>
        </w:rPr>
      </w:pPr>
      <w:r w:rsidRPr="002639B1">
        <w:rPr>
          <w:rFonts w:ascii="Sakkal Majalla" w:hAnsi="Sakkal Majalla" w:cs="Sakkal Majalla"/>
          <w:b/>
          <w:bCs/>
          <w:sz w:val="28"/>
          <w:szCs w:val="28"/>
          <w:rtl/>
          <w:lang w:bidi="ar-DZ"/>
        </w:rPr>
        <w:t xml:space="preserve">3- </w:t>
      </w:r>
      <w:proofErr w:type="gramStart"/>
      <w:r w:rsidRPr="002639B1">
        <w:rPr>
          <w:rFonts w:ascii="Sakkal Majalla" w:hAnsi="Sakkal Majalla" w:cs="Sakkal Majalla"/>
          <w:b/>
          <w:bCs/>
          <w:sz w:val="28"/>
          <w:szCs w:val="28"/>
          <w:rtl/>
          <w:lang w:bidi="ar-DZ"/>
        </w:rPr>
        <w:t>المتغير</w:t>
      </w:r>
      <w:proofErr w:type="gramEnd"/>
      <w:r w:rsidRPr="002639B1">
        <w:rPr>
          <w:rFonts w:ascii="Sakkal Majalla" w:hAnsi="Sakkal Majalla" w:cs="Sakkal Majalla"/>
          <w:b/>
          <w:bCs/>
          <w:sz w:val="28"/>
          <w:szCs w:val="28"/>
          <w:rtl/>
          <w:lang w:bidi="ar-DZ"/>
        </w:rPr>
        <w:t xml:space="preserve"> </w:t>
      </w:r>
      <w:proofErr w:type="spellStart"/>
      <w:r w:rsidRPr="002639B1">
        <w:rPr>
          <w:rFonts w:ascii="Sakkal Majalla" w:hAnsi="Sakkal Majalla" w:cs="Sakkal Majalla"/>
          <w:b/>
          <w:bCs/>
          <w:sz w:val="28"/>
          <w:szCs w:val="28"/>
          <w:rtl/>
          <w:lang w:bidi="ar-DZ"/>
        </w:rPr>
        <w:t>الوسيطي</w:t>
      </w:r>
      <w:proofErr w:type="spellEnd"/>
      <w:r w:rsidR="007636FC">
        <w:rPr>
          <w:rFonts w:ascii="Sakkal Majalla" w:hAnsi="Sakkal Majalla" w:cs="Sakkal Majalla" w:hint="cs"/>
          <w:b/>
          <w:bCs/>
          <w:sz w:val="28"/>
          <w:szCs w:val="28"/>
          <w:rtl/>
          <w:lang w:bidi="ar-DZ"/>
        </w:rPr>
        <w:t xml:space="preserve"> أو الدخيل</w:t>
      </w:r>
      <w:r w:rsidRPr="002639B1">
        <w:rPr>
          <w:rFonts w:ascii="Sakkal Majalla" w:hAnsi="Sakkal Majalla" w:cs="Sakkal Majalla"/>
          <w:b/>
          <w:bCs/>
          <w:sz w:val="28"/>
          <w:szCs w:val="28"/>
          <w:rtl/>
          <w:lang w:bidi="ar-DZ"/>
        </w:rPr>
        <w:t>:</w:t>
      </w:r>
    </w:p>
    <w:p w:rsidR="002D25D4" w:rsidRPr="0091168E" w:rsidRDefault="002D25D4" w:rsidP="0091168E">
      <w:pPr>
        <w:pStyle w:val="NormalWeb"/>
        <w:shd w:val="clear" w:color="auto" w:fill="FFFFFF"/>
        <w:bidi/>
        <w:spacing w:before="0" w:beforeAutospacing="0" w:after="150" w:afterAutospacing="0"/>
        <w:jc w:val="both"/>
        <w:rPr>
          <w:rFonts w:ascii="Sakkal Majalla" w:hAnsi="Sakkal Majalla" w:cs="Sakkal Majalla"/>
          <w:b/>
          <w:bCs/>
          <w:color w:val="333333"/>
          <w:sz w:val="28"/>
          <w:szCs w:val="28"/>
          <w:rtl/>
        </w:rPr>
      </w:pPr>
      <w:proofErr w:type="gramStart"/>
      <w:r w:rsidRPr="007636FC">
        <w:rPr>
          <w:rFonts w:ascii="Sakkal Majalla" w:hAnsi="Sakkal Majalla" w:cs="Sakkal Majalla" w:hint="cs"/>
          <w:sz w:val="28"/>
          <w:szCs w:val="28"/>
          <w:rtl/>
          <w:lang w:bidi="ar-DZ"/>
        </w:rPr>
        <w:t>يعتبر</w:t>
      </w:r>
      <w:proofErr w:type="gramEnd"/>
      <w:r w:rsidRPr="007636FC">
        <w:rPr>
          <w:rFonts w:ascii="Sakkal Majalla" w:hAnsi="Sakkal Majalla" w:cs="Sakkal Majalla" w:hint="cs"/>
          <w:sz w:val="28"/>
          <w:szCs w:val="28"/>
          <w:rtl/>
          <w:lang w:bidi="ar-DZ"/>
        </w:rPr>
        <w:t xml:space="preserve"> متغير مستقل ثانوي يعدل في العلاقة بين المتغيرين (المستقل والتابع)</w:t>
      </w:r>
      <w:r w:rsidR="0091168E" w:rsidRPr="0091168E">
        <w:rPr>
          <w:rStyle w:val="Titre2Car"/>
          <w:rFonts w:ascii="Arial" w:hAnsi="Arial" w:cs="Arial"/>
          <w:color w:val="333333"/>
          <w:sz w:val="21"/>
          <w:szCs w:val="21"/>
          <w:rtl/>
        </w:rPr>
        <w:t xml:space="preserve"> </w:t>
      </w:r>
      <w:r w:rsidR="0091168E" w:rsidRPr="0091168E">
        <w:rPr>
          <w:rStyle w:val="lev"/>
          <w:rFonts w:ascii="Sakkal Majalla" w:eastAsiaTheme="majorEastAsia" w:hAnsi="Sakkal Majalla" w:cs="Sakkal Majalla"/>
          <w:b w:val="0"/>
          <w:bCs w:val="0"/>
          <w:color w:val="333333"/>
          <w:sz w:val="28"/>
          <w:szCs w:val="28"/>
          <w:rtl/>
        </w:rPr>
        <w:t xml:space="preserve">تم تعريف المتغيرات الداخلية أو المتغيرات الوسيطة بأنها أحد أهم أنواع المتغيرات والتي تلعب دورا ثانويا في البحث العلمي الذي يقوم </w:t>
      </w:r>
      <w:proofErr w:type="spellStart"/>
      <w:r w:rsidR="0091168E" w:rsidRPr="0091168E">
        <w:rPr>
          <w:rStyle w:val="lev"/>
          <w:rFonts w:ascii="Sakkal Majalla" w:eastAsiaTheme="majorEastAsia" w:hAnsi="Sakkal Majalla" w:cs="Sakkal Majalla"/>
          <w:b w:val="0"/>
          <w:bCs w:val="0"/>
          <w:color w:val="333333"/>
          <w:sz w:val="28"/>
          <w:szCs w:val="28"/>
          <w:rtl/>
        </w:rPr>
        <w:t>به</w:t>
      </w:r>
      <w:proofErr w:type="spellEnd"/>
      <w:r w:rsidR="0091168E" w:rsidRPr="0091168E">
        <w:rPr>
          <w:rStyle w:val="lev"/>
          <w:rFonts w:ascii="Sakkal Majalla" w:eastAsiaTheme="majorEastAsia" w:hAnsi="Sakkal Majalla" w:cs="Sakkal Majalla"/>
          <w:b w:val="0"/>
          <w:bCs w:val="0"/>
          <w:color w:val="333333"/>
          <w:sz w:val="28"/>
          <w:szCs w:val="28"/>
          <w:rtl/>
        </w:rPr>
        <w:t xml:space="preserve"> الباحث.والأمر الذي </w:t>
      </w:r>
      <w:proofErr w:type="gramStart"/>
      <w:r w:rsidR="0091168E" w:rsidRPr="0091168E">
        <w:rPr>
          <w:rStyle w:val="lev"/>
          <w:rFonts w:ascii="Sakkal Majalla" w:eastAsiaTheme="majorEastAsia" w:hAnsi="Sakkal Majalla" w:cs="Sakkal Majalla"/>
          <w:b w:val="0"/>
          <w:bCs w:val="0"/>
          <w:color w:val="333333"/>
          <w:sz w:val="28"/>
          <w:szCs w:val="28"/>
          <w:rtl/>
        </w:rPr>
        <w:t>جعل</w:t>
      </w:r>
      <w:proofErr w:type="gramEnd"/>
      <w:r w:rsidR="0091168E" w:rsidRPr="0091168E">
        <w:rPr>
          <w:rStyle w:val="lev"/>
          <w:rFonts w:ascii="Sakkal Majalla" w:eastAsiaTheme="majorEastAsia" w:hAnsi="Sakkal Majalla" w:cs="Sakkal Majalla"/>
          <w:b w:val="0"/>
          <w:bCs w:val="0"/>
          <w:color w:val="333333"/>
          <w:sz w:val="28"/>
          <w:szCs w:val="28"/>
          <w:rtl/>
        </w:rPr>
        <w:t xml:space="preserve"> هذه المتغيرات متغيرات داخلية هو علاقتها وحجمها بين المتغيرات التابعة والمتغيرات المستقلة.</w:t>
      </w:r>
      <w:r w:rsidR="0091168E">
        <w:rPr>
          <w:rFonts w:ascii="Sakkal Majalla" w:hAnsi="Sakkal Majalla" w:cs="Sakkal Majalla" w:hint="cs"/>
          <w:b/>
          <w:bCs/>
          <w:color w:val="333333"/>
          <w:sz w:val="28"/>
          <w:szCs w:val="28"/>
          <w:rtl/>
        </w:rPr>
        <w:t xml:space="preserve"> </w:t>
      </w:r>
      <w:proofErr w:type="gramStart"/>
      <w:r w:rsidR="0091168E" w:rsidRPr="0091168E">
        <w:rPr>
          <w:rStyle w:val="lev"/>
          <w:rFonts w:ascii="Sakkal Majalla" w:eastAsiaTheme="majorEastAsia" w:hAnsi="Sakkal Majalla" w:cs="Sakkal Majalla"/>
          <w:b w:val="0"/>
          <w:bCs w:val="0"/>
          <w:color w:val="333333"/>
          <w:sz w:val="28"/>
          <w:szCs w:val="28"/>
          <w:rtl/>
        </w:rPr>
        <w:t>والدور</w:t>
      </w:r>
      <w:proofErr w:type="gramEnd"/>
      <w:r w:rsidR="0091168E" w:rsidRPr="0091168E">
        <w:rPr>
          <w:rStyle w:val="lev"/>
          <w:rFonts w:ascii="Sakkal Majalla" w:eastAsiaTheme="majorEastAsia" w:hAnsi="Sakkal Majalla" w:cs="Sakkal Majalla"/>
          <w:b w:val="0"/>
          <w:bCs w:val="0"/>
          <w:color w:val="333333"/>
          <w:sz w:val="28"/>
          <w:szCs w:val="28"/>
          <w:rtl/>
        </w:rPr>
        <w:t xml:space="preserve"> الأساسي للمتغيرات الداخلية هو الوساطة بين المتغير المستقل وبين المتغير التابع، ونظرا لدور الواسطة الذي تلعبه أطلق عليه المتغيرات الوسيطة.</w:t>
      </w:r>
      <w:r w:rsidR="0091168E">
        <w:rPr>
          <w:rFonts w:ascii="Sakkal Majalla" w:hAnsi="Sakkal Majalla" w:cs="Sakkal Majalla" w:hint="cs"/>
          <w:b/>
          <w:bCs/>
          <w:color w:val="333333"/>
          <w:sz w:val="28"/>
          <w:szCs w:val="28"/>
          <w:rtl/>
        </w:rPr>
        <w:t xml:space="preserve"> </w:t>
      </w:r>
      <w:proofErr w:type="gramStart"/>
      <w:r w:rsidR="0091168E" w:rsidRPr="0091168E">
        <w:rPr>
          <w:rStyle w:val="lev"/>
          <w:rFonts w:ascii="Sakkal Majalla" w:eastAsiaTheme="majorEastAsia" w:hAnsi="Sakkal Majalla" w:cs="Sakkal Majalla"/>
          <w:b w:val="0"/>
          <w:bCs w:val="0"/>
          <w:color w:val="333333"/>
          <w:sz w:val="28"/>
          <w:szCs w:val="28"/>
          <w:rtl/>
        </w:rPr>
        <w:t>ومن</w:t>
      </w:r>
      <w:proofErr w:type="gramEnd"/>
      <w:r w:rsidR="0091168E" w:rsidRPr="0091168E">
        <w:rPr>
          <w:rStyle w:val="lev"/>
          <w:rFonts w:ascii="Sakkal Majalla" w:eastAsiaTheme="majorEastAsia" w:hAnsi="Sakkal Majalla" w:cs="Sakkal Majalla"/>
          <w:b w:val="0"/>
          <w:bCs w:val="0"/>
          <w:color w:val="333333"/>
          <w:sz w:val="28"/>
          <w:szCs w:val="28"/>
          <w:rtl/>
        </w:rPr>
        <w:t xml:space="preserve"> خلال المتغيرات الداخلية يقوم الباحث بتمرير التأثيرات التي يريد إيصالها من المتغير المستقل إلى المتغير التابع، أو قد يشارك من خلال هذه المتغيرات في رصد التأثيرات والعلاقات بين المتغيرات التابعة والمتغيرات الداخلية.</w:t>
      </w:r>
      <w:r w:rsidR="0091168E">
        <w:rPr>
          <w:rFonts w:ascii="Sakkal Majalla" w:hAnsi="Sakkal Majalla" w:cs="Sakkal Majalla" w:hint="cs"/>
          <w:b/>
          <w:bCs/>
          <w:color w:val="333333"/>
          <w:sz w:val="28"/>
          <w:szCs w:val="28"/>
          <w:rtl/>
        </w:rPr>
        <w:t xml:space="preserve"> </w:t>
      </w:r>
      <w:proofErr w:type="gramStart"/>
      <w:r w:rsidR="0091168E" w:rsidRPr="0091168E">
        <w:rPr>
          <w:rStyle w:val="lev"/>
          <w:rFonts w:ascii="Sakkal Majalla" w:eastAsiaTheme="majorEastAsia" w:hAnsi="Sakkal Majalla" w:cs="Sakkal Majalla"/>
          <w:b w:val="0"/>
          <w:bCs w:val="0"/>
          <w:color w:val="333333"/>
          <w:sz w:val="28"/>
          <w:szCs w:val="28"/>
          <w:rtl/>
        </w:rPr>
        <w:t>ويعد</w:t>
      </w:r>
      <w:proofErr w:type="gramEnd"/>
      <w:r w:rsidR="0091168E" w:rsidRPr="0091168E">
        <w:rPr>
          <w:rStyle w:val="lev"/>
          <w:rFonts w:ascii="Sakkal Majalla" w:eastAsiaTheme="majorEastAsia" w:hAnsi="Sakkal Majalla" w:cs="Sakkal Majalla"/>
          <w:b w:val="0"/>
          <w:bCs w:val="0"/>
          <w:color w:val="333333"/>
          <w:sz w:val="28"/>
          <w:szCs w:val="28"/>
          <w:rtl/>
        </w:rPr>
        <w:t xml:space="preserve"> وجود المتغيرات الداخلية في الأبحاث التربوية والتجريبية أمرا ضروريا للغاية، وذلك لأنها تكون السبب الأساسي للتأثير وليست الفاعلة </w:t>
      </w:r>
    </w:p>
    <w:p w:rsidR="002639B1" w:rsidRDefault="002639B1" w:rsidP="007636FC">
      <w:pPr>
        <w:rPr>
          <w:rFonts w:ascii="Sakkal Majalla" w:hAnsi="Sakkal Majalla" w:cs="Sakkal Majalla" w:hint="cs"/>
          <w:b/>
          <w:bCs/>
          <w:sz w:val="28"/>
          <w:szCs w:val="28"/>
          <w:rtl/>
          <w:lang w:bidi="ar-DZ"/>
        </w:rPr>
      </w:pPr>
      <w:r w:rsidRPr="002639B1">
        <w:rPr>
          <w:rFonts w:ascii="Sakkal Majalla" w:hAnsi="Sakkal Majalla" w:cs="Sakkal Majalla"/>
          <w:b/>
          <w:bCs/>
          <w:sz w:val="28"/>
          <w:szCs w:val="28"/>
          <w:rtl/>
          <w:lang w:bidi="ar-DZ"/>
        </w:rPr>
        <w:t xml:space="preserve">4- المتغير </w:t>
      </w:r>
      <w:r w:rsidR="007636FC">
        <w:rPr>
          <w:rFonts w:ascii="Sakkal Majalla" w:hAnsi="Sakkal Majalla" w:cs="Sakkal Majalla" w:hint="cs"/>
          <w:b/>
          <w:bCs/>
          <w:sz w:val="28"/>
          <w:szCs w:val="28"/>
          <w:rtl/>
          <w:lang w:bidi="ar-DZ"/>
        </w:rPr>
        <w:t xml:space="preserve">الضابط أو </w:t>
      </w:r>
      <w:proofErr w:type="gramStart"/>
      <w:r w:rsidR="007636FC">
        <w:rPr>
          <w:rFonts w:ascii="Sakkal Majalla" w:hAnsi="Sakkal Majalla" w:cs="Sakkal Majalla" w:hint="cs"/>
          <w:b/>
          <w:bCs/>
          <w:sz w:val="28"/>
          <w:szCs w:val="28"/>
          <w:rtl/>
          <w:lang w:bidi="ar-DZ"/>
        </w:rPr>
        <w:t>الشاهد</w:t>
      </w:r>
      <w:proofErr w:type="gramEnd"/>
      <w:r w:rsidRPr="002639B1">
        <w:rPr>
          <w:rFonts w:ascii="Sakkal Majalla" w:hAnsi="Sakkal Majalla" w:cs="Sakkal Majalla"/>
          <w:b/>
          <w:bCs/>
          <w:sz w:val="28"/>
          <w:szCs w:val="28"/>
          <w:rtl/>
          <w:lang w:bidi="ar-DZ"/>
        </w:rPr>
        <w:t>:</w:t>
      </w:r>
    </w:p>
    <w:p w:rsidR="0091168E" w:rsidRDefault="007636FC" w:rsidP="007636FC">
      <w:pPr>
        <w:jc w:val="both"/>
        <w:rPr>
          <w:rFonts w:ascii="Sakkal Majalla" w:hAnsi="Sakkal Majalla" w:cs="Sakkal Majalla"/>
          <w:sz w:val="28"/>
          <w:szCs w:val="28"/>
          <w:lang w:bidi="ar-DZ"/>
        </w:rPr>
      </w:pPr>
      <w:r w:rsidRPr="007636FC">
        <w:rPr>
          <w:rFonts w:ascii="Sakkal Majalla" w:hAnsi="Sakkal Majalla" w:cs="Sakkal Majalla" w:hint="cs"/>
          <w:sz w:val="28"/>
          <w:szCs w:val="28"/>
          <w:rtl/>
          <w:lang w:bidi="ar-DZ"/>
        </w:rPr>
        <w:t>هو المتغير الذي يضعه الباحث تحت تحكمه بهدف حذف أي تأثير محتمل للمتغير الذي يمكن أن يؤثر على المتغير التابع لضبط التجريب بحيث يبقى فقط على المتغيرات محل الدراسة والتجريب مثلا  يريد الباحث التعرف على أثر طرق التدريس على التحصيل التلاميذ فقد يرى الباحث بان درجة التحصيل تتأثر بمستوى الذكاء فيقوم بإجراء اختبار الذكاء ليتحصل على عينة متجانسة من حيث الذكاء ( تلاميذ متوسطي الذكاء)</w:t>
      </w:r>
    </w:p>
    <w:p w:rsidR="0091168E" w:rsidRDefault="0091168E" w:rsidP="0091168E">
      <w:pPr>
        <w:rPr>
          <w:rFonts w:ascii="Sakkal Majalla" w:hAnsi="Sakkal Majalla" w:cs="Sakkal Majalla"/>
          <w:sz w:val="28"/>
          <w:szCs w:val="28"/>
          <w:lang w:bidi="ar-DZ"/>
        </w:rPr>
      </w:pPr>
    </w:p>
    <w:p w:rsidR="0091168E" w:rsidRDefault="0091168E" w:rsidP="0091168E">
      <w:pPr>
        <w:rPr>
          <w:rFonts w:ascii="Sakkal Majalla" w:hAnsi="Sakkal Majalla" w:cs="Sakkal Majalla"/>
          <w:b/>
          <w:bCs/>
          <w:sz w:val="28"/>
          <w:szCs w:val="28"/>
          <w:lang w:bidi="ar-DZ"/>
        </w:rPr>
      </w:pPr>
      <w:proofErr w:type="gramStart"/>
      <w:r w:rsidRPr="0091168E">
        <w:rPr>
          <w:rFonts w:ascii="Sakkal Majalla" w:hAnsi="Sakkal Majalla" w:cs="Sakkal Majalla" w:hint="cs"/>
          <w:b/>
          <w:bCs/>
          <w:sz w:val="28"/>
          <w:szCs w:val="28"/>
          <w:rtl/>
          <w:lang w:bidi="ar-DZ"/>
        </w:rPr>
        <w:t>المراجع</w:t>
      </w:r>
      <w:proofErr w:type="gramEnd"/>
      <w:r w:rsidRPr="0091168E">
        <w:rPr>
          <w:rFonts w:ascii="Sakkal Majalla" w:hAnsi="Sakkal Majalla" w:cs="Sakkal Majalla" w:hint="cs"/>
          <w:b/>
          <w:bCs/>
          <w:sz w:val="28"/>
          <w:szCs w:val="28"/>
          <w:rtl/>
          <w:lang w:bidi="ar-DZ"/>
        </w:rPr>
        <w:t xml:space="preserve"> المعتمدة:</w:t>
      </w:r>
    </w:p>
    <w:p w:rsidR="0091168E" w:rsidRDefault="0091168E" w:rsidP="0091168E">
      <w:pPr>
        <w:rPr>
          <w:rFonts w:ascii="Sakkal Majalla" w:hAnsi="Sakkal Majalla" w:cs="Sakkal Majalla"/>
          <w:sz w:val="28"/>
          <w:szCs w:val="28"/>
          <w:lang w:bidi="ar-DZ"/>
        </w:rPr>
      </w:pPr>
      <w:proofErr w:type="spellStart"/>
      <w:r>
        <w:rPr>
          <w:rFonts w:ascii="Sakkal Majalla" w:hAnsi="Sakkal Majalla" w:cs="Sakkal Majalla" w:hint="cs"/>
          <w:sz w:val="28"/>
          <w:szCs w:val="28"/>
          <w:rtl/>
          <w:lang w:bidi="ar-DZ"/>
        </w:rPr>
        <w:t>مزيان</w:t>
      </w:r>
      <w:proofErr w:type="spellEnd"/>
      <w:r>
        <w:rPr>
          <w:rFonts w:ascii="Sakkal Majalla" w:hAnsi="Sakkal Majalla" w:cs="Sakkal Majalla" w:hint="cs"/>
          <w:sz w:val="28"/>
          <w:szCs w:val="28"/>
          <w:rtl/>
          <w:lang w:bidi="ar-DZ"/>
        </w:rPr>
        <w:t xml:space="preserve"> محمد (2004)، مبادئ البحث في البحث النفسي والتربوي.</w:t>
      </w:r>
    </w:p>
    <w:p w:rsidR="007636FC" w:rsidRDefault="0091168E" w:rsidP="0091168E">
      <w:pPr>
        <w:rPr>
          <w:rFonts w:ascii="Sakkal Majalla" w:hAnsi="Sakkal Majalla" w:cs="Sakkal Majalla" w:hint="cs"/>
          <w:sz w:val="28"/>
          <w:szCs w:val="28"/>
          <w:rtl/>
          <w:lang w:bidi="ar-DZ"/>
        </w:rPr>
      </w:pPr>
      <w:r w:rsidRPr="0091168E">
        <w:rPr>
          <w:rFonts w:ascii="Sakkal Majalla" w:hAnsi="Sakkal Majalla" w:cs="Sakkal Majalla"/>
          <w:sz w:val="28"/>
          <w:szCs w:val="28"/>
          <w:lang w:bidi="ar-DZ"/>
        </w:rPr>
        <w:t>https://www.bts-academy.com/blog_det.php?page=780&amp;title</w:t>
      </w:r>
    </w:p>
    <w:p w:rsidR="0091168E" w:rsidRPr="0091168E" w:rsidRDefault="0091168E" w:rsidP="0091168E">
      <w:pPr>
        <w:rPr>
          <w:rFonts w:ascii="Sakkal Majalla" w:hAnsi="Sakkal Majalla" w:cs="Sakkal Majalla"/>
          <w:sz w:val="28"/>
          <w:szCs w:val="28"/>
          <w:lang w:bidi="ar-DZ"/>
        </w:rPr>
      </w:pPr>
    </w:p>
    <w:sectPr w:rsidR="0091168E" w:rsidRPr="0091168E"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9B1"/>
    <w:rsid w:val="00217BC1"/>
    <w:rsid w:val="002639B1"/>
    <w:rsid w:val="002D25D4"/>
    <w:rsid w:val="006315DF"/>
    <w:rsid w:val="007636FC"/>
    <w:rsid w:val="0091168E"/>
    <w:rsid w:val="00C418C7"/>
    <w:rsid w:val="00CD2B77"/>
    <w:rsid w:val="00D06E47"/>
    <w:rsid w:val="00D41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NormalWeb">
    <w:name w:val="Normal (Web)"/>
    <w:basedOn w:val="Normal"/>
    <w:uiPriority w:val="99"/>
    <w:unhideWhenUsed/>
    <w:rsid w:val="0091168E"/>
    <w:pPr>
      <w:bidi w:val="0"/>
      <w:spacing w:before="100" w:beforeAutospacing="1" w:after="100" w:afterAutospacing="1"/>
    </w:pPr>
    <w:rPr>
      <w:rFonts w:eastAsia="Times New Roman" w:cs="Times New Roman"/>
      <w:lang w:val="fr-FR" w:eastAsia="fr-FR"/>
    </w:rPr>
  </w:style>
</w:styles>
</file>

<file path=word/webSettings.xml><?xml version="1.0" encoding="utf-8"?>
<w:webSettings xmlns:r="http://schemas.openxmlformats.org/officeDocument/2006/relationships" xmlns:w="http://schemas.openxmlformats.org/wordprocessingml/2006/main">
  <w:divs>
    <w:div w:id="16701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306</Words>
  <Characters>1685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2021-02-22T19:11:00Z</dcterms:created>
  <dcterms:modified xsi:type="dcterms:W3CDTF">2021-02-22T19:50:00Z</dcterms:modified>
</cp:coreProperties>
</file>