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F7" w:rsidRPr="009F2F85" w:rsidRDefault="009F2F85" w:rsidP="009F2F85">
      <w:pPr>
        <w:bidi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المحاضرة </w:t>
      </w:r>
      <w:proofErr w:type="gramStart"/>
      <w:r>
        <w:rPr>
          <w:rFonts w:ascii="Arial" w:hAnsi="Arial" w:cs="Arial" w:hint="cs"/>
          <w:sz w:val="28"/>
          <w:szCs w:val="28"/>
          <w:rtl/>
          <w:lang w:bidi="ar-DZ"/>
        </w:rPr>
        <w:t>الثالثة :</w:t>
      </w:r>
      <w:proofErr w:type="gramEnd"/>
    </w:p>
    <w:p w:rsidR="009F2F85" w:rsidRDefault="009F2F85" w:rsidP="009F2F8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نظرية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و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مبادئها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43743F" w:rsidRPr="009F2F85" w:rsidRDefault="0043743F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تم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بناء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هذه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النظرية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انطلاقا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أعمال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Bateson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ومجموعة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باحثي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مدرسة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</w:rPr>
        <w:t>Palo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Alto</w:t>
      </w:r>
    </w:p>
    <w:p w:rsidR="009F2F85" w:rsidRPr="0043743F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b/>
          <w:bCs/>
          <w:color w:val="7F7F7F"/>
          <w:sz w:val="28"/>
          <w:szCs w:val="28"/>
          <w:rtl/>
          <w:lang w:bidi="ar-DZ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ظهرت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حوله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سنة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1957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أين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تمّت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رسة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الآثار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الب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رغماتية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الإنساني</w:t>
      </w:r>
      <w:r w:rsidR="0043743F">
        <w:rPr>
          <w:rFonts w:ascii="Arial" w:hAnsi="Arial" w:cs="Arial" w:hint="cs"/>
          <w:b/>
          <w:bCs/>
          <w:color w:val="7F7F7F"/>
          <w:sz w:val="28"/>
          <w:szCs w:val="28"/>
          <w:rtl/>
        </w:rPr>
        <w:t>،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بمعنى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آثاره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السلوك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مع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التركيز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خصوصا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اضط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رابات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هذا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السلوك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.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فكانت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إذن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هي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أولى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المدارس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التي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قامت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بد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راسة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اضط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رابات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الأنساق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الأسرية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>.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وفي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عام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1967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نشرت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مجموعة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باحثين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معهد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الأبحاث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العقلية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خلاصة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خبرتهم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كتاب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"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برجماتيات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الإنساني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" «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</w:rPr>
        <w:t>Pragmatics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Of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</w:rPr>
        <w:t>Human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Communication »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والذي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يمثل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توليفة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نظرية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ونظرية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الأنساق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والأم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رض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النفسية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مع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لمسات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الفلسفة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والأدب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والرياضيات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كفافي</w:t>
      </w:r>
      <w:proofErr w:type="spellEnd"/>
      <w:r w:rsidRPr="009F2F85">
        <w:rPr>
          <w:rFonts w:ascii="Arial" w:hAnsi="Arial" w:cs="Arial"/>
          <w:color w:val="000000"/>
          <w:sz w:val="28"/>
          <w:szCs w:val="28"/>
          <w:rtl/>
        </w:rPr>
        <w:t>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1999 (.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حيث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قام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كل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</w:rPr>
        <w:t>Watzlawick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</w:rPr>
        <w:t>Helmick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</w:rPr>
        <w:t>Beavin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, and Jackson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باقت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رح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عدد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مبادئ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الإنساني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أو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كما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تسمى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بالمسلمات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الخمسة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للاتصال،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وهي</w:t>
      </w:r>
      <w:r w:rsidRPr="009F2F85">
        <w:rPr>
          <w:rFonts w:ascii="Arial" w:hAnsi="Arial" w:cs="Arial"/>
          <w:color w:val="000000"/>
          <w:sz w:val="28"/>
          <w:szCs w:val="28"/>
        </w:rPr>
        <w:t>: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2F85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المسلمة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الأولى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"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استحالة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عدم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L’impossibilité de ne pas communiquer "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إذا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اعتبرنا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التواصل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عبارة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نقل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معلومة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نهتم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بالسياقات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تعمل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إرسال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استقبال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الرسالة،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فيمكن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نؤكد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كل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السلوكات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لها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قيمة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رسالة،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سواءً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كانت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حاملة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للمعلومة،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وهذا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بصفة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مستقلة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المرسل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أو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المستقبل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>.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فالنمط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اللّفظي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ينقل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إلاّ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جزء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صغير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المعلومة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بين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الأشخاص،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لكننا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عادة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ما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نكون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أكثر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انتباها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لِما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نقول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نحن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انتباها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لِما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نفعل،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وكل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واحد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يعلم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أهمية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الايماءات</w:t>
      </w:r>
      <w:proofErr w:type="spellEnd"/>
    </w:p>
    <w:p w:rsidR="009F2F85" w:rsidRPr="009F2F85" w:rsidRDefault="0043743F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النبرات</w:t>
      </w:r>
      <w:r w:rsidR="009F2F85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9F2F85" w:rsidRPr="009F2F85">
        <w:rPr>
          <w:rFonts w:ascii="Arial" w:hAnsi="Arial" w:cs="Arial"/>
          <w:color w:val="000000"/>
          <w:sz w:val="28"/>
          <w:szCs w:val="28"/>
          <w:rtl/>
        </w:rPr>
        <w:t>وصمت</w:t>
      </w:r>
      <w:r w:rsidR="009F2F85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9F2F85" w:rsidRPr="009F2F85">
        <w:rPr>
          <w:rFonts w:ascii="Arial" w:hAnsi="Arial" w:cs="Arial"/>
          <w:color w:val="000000"/>
          <w:sz w:val="28"/>
          <w:szCs w:val="28"/>
          <w:rtl/>
        </w:rPr>
        <w:t>الآخرين</w:t>
      </w:r>
      <w:r w:rsidR="009F2F85" w:rsidRPr="009F2F85">
        <w:rPr>
          <w:rFonts w:ascii="Arial" w:hAnsi="Arial" w:cs="Arial"/>
          <w:color w:val="000000"/>
          <w:sz w:val="28"/>
          <w:szCs w:val="28"/>
        </w:rPr>
        <w:t>.</w:t>
      </w:r>
      <w:r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كما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نعلم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جهة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أخرى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ليس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هناك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سلوك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مضاد،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فكل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نقوم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به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سلوكات</w:t>
      </w:r>
      <w:proofErr w:type="spellEnd"/>
      <w:r>
        <w:rPr>
          <w:rFonts w:ascii="Arial" w:hAnsi="Arial" w:cs="Arial" w:hint="cs"/>
          <w:color w:val="000000"/>
          <w:sz w:val="28"/>
          <w:szCs w:val="28"/>
          <w:rtl/>
        </w:rPr>
        <w:t>،</w:t>
      </w:r>
      <w:r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حتى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السلوك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السلبي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(passif)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مثل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التفكير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هي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عبارة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سلوكات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والنتيجة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المنطقية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لما</w:t>
      </w:r>
    </w:p>
    <w:p w:rsid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سبق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يمكننا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نتواصل</w:t>
      </w:r>
      <w:r w:rsidRPr="009F2F85">
        <w:rPr>
          <w:rFonts w:ascii="Arial" w:hAnsi="Arial" w:cs="Arial"/>
          <w:color w:val="000000"/>
          <w:sz w:val="28"/>
          <w:szCs w:val="28"/>
        </w:rPr>
        <w:t>.</w:t>
      </w:r>
    </w:p>
    <w:p w:rsidR="0043743F" w:rsidRPr="009F2F85" w:rsidRDefault="0043743F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3743F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2F85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المسلمة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الثانية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"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مستويات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جانبي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المحتوى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و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العلاقة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Niveaux de la communication contenu et relation "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لقد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درس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Bateson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طويلا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ظاهرة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التشفير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(le codage)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عملية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التواصل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عند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الإنسان،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ونقصد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بالتشفير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الترجمة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الداخلية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للأحداث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الخارجية،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النظام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الإد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راكي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يمكن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lastRenderedPageBreak/>
        <w:t>لحواسنا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تستثار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بعدّة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مظاهر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تحيط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بنا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.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وهو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يحفّز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ظهور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سياقات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معقدة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التحولات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>.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gram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إذ</w:t>
      </w:r>
      <w:proofErr w:type="gram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نجد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هناك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نوعين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التشفير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الذي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يستعمل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طرف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الإنسان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تفاعلاته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مع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العالم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الذي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يحيط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به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: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تشفير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المحتوى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(digital)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معنى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الكلمات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والإشا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رات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المفهومة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وتشفير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العلاقة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(analogique)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بمعنى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الإشا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رات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المظهرية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كالأفعال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واللّغة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المنطوقة</w:t>
      </w:r>
    </w:p>
    <w:p w:rsidR="0043743F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والحركات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والإيماءات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والهيئات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الجسدية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والأداءات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>.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فكل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اتصال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مضمون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جانب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علائقي،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علما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بأن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الجانب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العلائقي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يؤثر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المضمون،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وأحيانا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يصنف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المضمون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طبقا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للجانب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العلائقي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الذي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يمثل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كذلك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نوعا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البعدي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</w:rPr>
        <w:t>Metacommunication</w:t>
      </w:r>
      <w:proofErr w:type="spellEnd"/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المسلمة</w:t>
      </w:r>
      <w:proofErr w:type="gramEnd"/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الثالثة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"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تنقيط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سلسلة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الأفعال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Ponctuation de la séquence des faits "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بين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الخصائص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الأساسية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هي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عبارة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تفاعل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أو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تبادل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للرسائل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بين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الأشخاص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  <w:lang w:bidi="ar-DZ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حيث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يكون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هذا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شكل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سلسلة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مستمرة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التبادلات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وهي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ما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يطلق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عليها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Bateson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Jackson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"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تنقيط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سلسلة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الأفعال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"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يعتب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رن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كل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عنصر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السلسلة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مثير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واستجابة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وتعزيز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آن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واحد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إذ</w:t>
      </w:r>
      <w:proofErr w:type="gram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يعتبر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عنصر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معين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سلوك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>("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مثير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"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بما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سيتبع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بعنصر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(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والذي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سيتبع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بدوره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بعنصر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آخر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>(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ومن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جهة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أخرى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فإنه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بما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العنصر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الخاص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(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هو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موجود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بين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عنصرين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(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فهو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يعتبر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إستجابة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>"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ونفس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الشيئ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للعنصر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الخاص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(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الذي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يعتبر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</w:p>
    <w:p w:rsidR="009F2F85" w:rsidRPr="0043743F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r w:rsidRPr="009F2F85">
        <w:rPr>
          <w:rFonts w:ascii="Arial" w:hAnsi="Arial" w:cs="Arial"/>
          <w:color w:val="000000"/>
          <w:sz w:val="28"/>
          <w:szCs w:val="28"/>
        </w:rPr>
        <w:t xml:space="preserve">"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"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تعزيز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"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يتبع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عنص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را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قد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صدر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</w:t>
      </w:r>
      <w:proofErr w:type="gram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(.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وعليه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فالتبادلات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التي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نفحصها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الآن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تشكل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سلسلة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تتداخلالروابط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فيها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لتشكل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ثلاثيات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تشبه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كل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ربطة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منها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بتسلسل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"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مثير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إستجابة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تعزي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ز،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فطبيعة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العلاقة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تتوقف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علامات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الترقيم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الوقف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</w:rPr>
        <w:t>Punctuation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)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لفهم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التتابع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الاتصالي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بين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المتواصلين</w:t>
      </w:r>
    </w:p>
    <w:p w:rsidR="0043743F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كما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يرى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</w:rPr>
        <w:t>Watzlawick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 &amp; al, 1972)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تنقيط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سلسلة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الأعمال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تهيكل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السلوكات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وهي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بذلك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أساسية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لمواصلة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التفاعل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>.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2F85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المسلمة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</w:t>
      </w:r>
      <w:proofErr w:type="spellEnd"/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ربعة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"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اللّفظي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و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غير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اللّفظي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Communication digitale et analogique "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تتصل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الكائنات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الإنسانية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هيئة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رقمية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(Digital)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ثنائية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منفصلة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9F2F85">
        <w:rPr>
          <w:rFonts w:ascii="Arial" w:hAnsi="Arial" w:cs="Arial"/>
          <w:color w:val="000000"/>
          <w:sz w:val="28"/>
          <w:szCs w:val="28"/>
        </w:rPr>
        <w:t>)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إما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..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إما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>(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وعلى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هيئة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تناظرية</w:t>
      </w:r>
    </w:p>
    <w:p w:rsidR="0043743F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7F7F7F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</w:rPr>
        <w:t>Analogically</w:t>
      </w:r>
      <w:proofErr w:type="spellEnd"/>
      <w:r w:rsidRPr="009F2F85">
        <w:rPr>
          <w:rFonts w:ascii="Arial" w:hAnsi="Arial" w:cs="Arial"/>
          <w:color w:val="000000"/>
          <w:sz w:val="28"/>
          <w:szCs w:val="28"/>
        </w:rPr>
        <w:t xml:space="preserve">)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يشبه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الرقمي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الرمزي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يعتمد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رموز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محددة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بشكل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تعسفي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لأنها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ربما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لا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ترتبط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بالشيء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الذي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ترمز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له،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فليس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هناك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صلة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خاصة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أو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ربطة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معينة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بين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حروف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كلمة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قطة</w:t>
      </w:r>
      <w:proofErr w:type="gram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(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والقطة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،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والاتصال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الرقمي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يصف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الموضوعات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أو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يتكلم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عنها،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ولكنه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غير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مناسب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للتعامل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مع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  <w:lang w:bidi="ar-DZ"/>
        </w:rPr>
      </w:pP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lastRenderedPageBreak/>
        <w:t>العلاقات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.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أمّا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التناظري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فهو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مثل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اتصال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"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العلامات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"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يعتقد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أقدم</w:t>
      </w:r>
      <w:proofErr w:type="gram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ويرتبط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مباشرة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بالشيء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.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والكلمات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معظم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الحالات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هي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رموز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</w:rPr>
        <w:t>Symbolic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(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رقمية،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أما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غر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اللفظي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)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العلامات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(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فهو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gram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تناظري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والإنسان</w:t>
      </w:r>
      <w:proofErr w:type="gram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وحده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دون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سائر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المخلوقات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هو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الذي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يستطيع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يقوم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بالاتصال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الرقمي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والاتصال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التناظري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يتميّز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الإنساني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إذن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بوجود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نمطين،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فالإنسان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يتواصل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بطريقة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لفظية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ذات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أهمية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كبيرة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تبادل</w:t>
      </w:r>
    </w:p>
    <w:p w:rsidR="009F2F85" w:rsidRPr="009F2F85" w:rsidRDefault="009F2F85" w:rsidP="00532252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المعلومات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ونقل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المعارف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عبر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الزمن،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كما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يتواصل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بطريقة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غير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لفظية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أي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حركات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الجسم،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الإيماءات،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3743F">
        <w:rPr>
          <w:rFonts w:ascii="Arial" w:hAnsi="Arial" w:cs="Arial" w:hint="cs"/>
          <w:color w:val="000000"/>
          <w:sz w:val="28"/>
          <w:szCs w:val="28"/>
          <w:rtl/>
        </w:rPr>
        <w:t>التغيرات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نبرة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الصوت،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إيقاع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تواتر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الكلمات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وكل</w:t>
      </w:r>
      <w:r w:rsidR="0043743F" w:rsidRPr="0043743F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="00532252">
        <w:rPr>
          <w:rFonts w:ascii="Arial" w:hAnsi="Arial" w:cs="Arial" w:hint="cs"/>
          <w:color w:val="000000"/>
          <w:sz w:val="28"/>
          <w:szCs w:val="28"/>
          <w:rtl/>
        </w:rPr>
        <w:t>التظهرات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غير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2252">
        <w:rPr>
          <w:rFonts w:ascii="Arial" w:hAnsi="Arial" w:cs="Arial" w:hint="cs"/>
          <w:color w:val="000000"/>
          <w:sz w:val="28"/>
          <w:szCs w:val="28"/>
          <w:rtl/>
        </w:rPr>
        <w:t>ا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لفظية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التي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تسمح</w:t>
      </w:r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بها</w:t>
      </w:r>
      <w:proofErr w:type="spellEnd"/>
      <w:r w:rsidR="0043743F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43743F" w:rsidRPr="009F2F85">
        <w:rPr>
          <w:rFonts w:ascii="Arial" w:hAnsi="Arial" w:cs="Arial"/>
          <w:color w:val="000000"/>
          <w:sz w:val="28"/>
          <w:szCs w:val="28"/>
          <w:rtl/>
        </w:rPr>
        <w:t>العضوية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المسلمة</w:t>
      </w:r>
      <w:proofErr w:type="gramEnd"/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الخامسة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>"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التفاعلات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التناظرية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b/>
          <w:bCs/>
          <w:color w:val="000000"/>
          <w:sz w:val="28"/>
          <w:szCs w:val="28"/>
          <w:rtl/>
        </w:rPr>
        <w:t>والتكاملية</w:t>
      </w:r>
      <w:r w:rsidRPr="009F2F85">
        <w:rPr>
          <w:rFonts w:ascii="Arial" w:hAnsi="Arial" w:cs="Arial"/>
          <w:b/>
          <w:bCs/>
          <w:color w:val="000000"/>
          <w:sz w:val="28"/>
          <w:szCs w:val="28"/>
        </w:rPr>
        <w:t xml:space="preserve"> Interaction symétrique et complémentaire "</w:t>
      </w:r>
    </w:p>
    <w:p w:rsidR="009F2F85" w:rsidRPr="009F2F85" w:rsidRDefault="009F2F85" w:rsidP="0043743F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9F2F85">
        <w:rPr>
          <w:rFonts w:ascii="Arial" w:hAnsi="Arial" w:cs="Arial"/>
          <w:color w:val="000000"/>
          <w:sz w:val="28"/>
          <w:szCs w:val="28"/>
          <w:rtl/>
        </w:rPr>
        <w:t>هي</w:t>
      </w:r>
      <w:proofErr w:type="gramEnd"/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علاقات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قائمة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إمّا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المساواة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أو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الاختلاف،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الحالة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الأولى</w:t>
      </w:r>
      <w:r w:rsidR="00532252" w:rsidRPr="005322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يميل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الرفقاء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إلى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تبني</w:t>
      </w:r>
    </w:p>
    <w:p w:rsidR="009F2F85" w:rsidRPr="009F2F85" w:rsidRDefault="009F2F85" w:rsidP="00532252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سلوك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متطابق،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يمكن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إذن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يطلق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تفاعلاتهما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أنها</w:t>
      </w:r>
      <w:r w:rsidR="00532252" w:rsidRPr="005322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تناظرية،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الحالة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الثانية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يكمّل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الواحد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سلوك</w:t>
      </w:r>
      <w:r w:rsidR="00532252" w:rsidRPr="005322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الآخر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لكي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يكونان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جشتالت</w:t>
      </w:r>
      <w:proofErr w:type="spellEnd"/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من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نوع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مختلف،</w:t>
      </w:r>
      <w:r w:rsidR="00532252" w:rsidRPr="005322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يطلق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عليها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تكاملية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.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تتميّز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إذن</w:t>
      </w:r>
      <w:proofErr w:type="gramEnd"/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التفاعلات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التناظرية</w:t>
      </w:r>
    </w:p>
    <w:p w:rsidR="009F2F85" w:rsidRPr="009F2F85" w:rsidRDefault="009F2F85" w:rsidP="00532252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بالمساواة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وتقليل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2F85">
        <w:rPr>
          <w:rFonts w:ascii="Arial" w:hAnsi="Arial" w:cs="Arial"/>
          <w:color w:val="000000"/>
          <w:sz w:val="28"/>
          <w:szCs w:val="28"/>
          <w:rtl/>
        </w:rPr>
        <w:t>الإختلاف</w:t>
      </w:r>
      <w:proofErr w:type="spellEnd"/>
      <w:r w:rsidRPr="009F2F85">
        <w:rPr>
          <w:rFonts w:ascii="Arial" w:hAnsi="Arial" w:cs="Arial"/>
          <w:color w:val="000000"/>
          <w:sz w:val="28"/>
          <w:szCs w:val="28"/>
          <w:rtl/>
        </w:rPr>
        <w:t>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حين</w:t>
      </w:r>
      <w:r w:rsidR="00532252" w:rsidRPr="005322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تقوم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التفاعلات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التكاملية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زيادة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الإختلاف</w:t>
      </w:r>
      <w:proofErr w:type="spellEnd"/>
      <w:r w:rsidR="00532252" w:rsidRPr="009F2F85">
        <w:rPr>
          <w:rFonts w:ascii="Arial" w:hAnsi="Arial" w:cs="Arial"/>
          <w:color w:val="000000"/>
          <w:sz w:val="28"/>
          <w:szCs w:val="28"/>
        </w:rPr>
        <w:t>.</w:t>
      </w:r>
    </w:p>
    <w:p w:rsidR="009F2F85" w:rsidRPr="009F2F85" w:rsidRDefault="009F2F85" w:rsidP="00532252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نجد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العلاقة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التكاملية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مرتبتين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مختلفتين،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حيث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يحتل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أحد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الرفقاء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وضعية</w:t>
      </w:r>
      <w:r w:rsidR="00532252" w:rsidRPr="005322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مرتفعة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ويحتل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الآخر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الوضعية</w:t>
      </w:r>
      <w:r w:rsidR="00532252" w:rsidRPr="005322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الم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رفقة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أي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السفلى،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لا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يرمي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ذلك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إلى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معنى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"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جيد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"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أو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"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سيئ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>"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،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>"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قوي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"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أو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"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ضعيف</w:t>
      </w:r>
    </w:p>
    <w:p w:rsidR="009F2F85" w:rsidRPr="009F2F85" w:rsidRDefault="009F2F85" w:rsidP="00532252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F2F85">
        <w:rPr>
          <w:rFonts w:ascii="Arial" w:hAnsi="Arial" w:cs="Arial"/>
          <w:color w:val="000000"/>
          <w:sz w:val="28"/>
          <w:szCs w:val="28"/>
          <w:rtl/>
        </w:rPr>
        <w:t>يحدّد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السياق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الاجتماعي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والثقافي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في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بعض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الحالات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علاقة</w:t>
      </w:r>
      <w:r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2F85">
        <w:rPr>
          <w:rFonts w:ascii="Arial" w:hAnsi="Arial" w:cs="Arial"/>
          <w:color w:val="000000"/>
          <w:sz w:val="28"/>
          <w:szCs w:val="28"/>
          <w:rtl/>
        </w:rPr>
        <w:t>تكاملية</w:t>
      </w:r>
      <w:r w:rsidR="00532252" w:rsidRPr="005322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كعلاقة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أم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طفل،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طبيب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مريض،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مدرس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طالب،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أين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يطغى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على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العلاقة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طابع</w:t>
      </w:r>
      <w:r w:rsidR="00532252" w:rsidRPr="009F2F85">
        <w:rPr>
          <w:rFonts w:ascii="Arial" w:hAnsi="Arial" w:cs="Arial"/>
          <w:color w:val="000000"/>
          <w:sz w:val="28"/>
          <w:szCs w:val="28"/>
        </w:rPr>
        <w:t xml:space="preserve"> </w:t>
      </w:r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التضامن</w:t>
      </w:r>
      <w:r w:rsidR="00532252" w:rsidRPr="005322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gramStart"/>
      <w:r w:rsidR="00532252" w:rsidRPr="009F2F85">
        <w:rPr>
          <w:rFonts w:ascii="Arial" w:hAnsi="Arial" w:cs="Arial"/>
          <w:color w:val="000000"/>
          <w:sz w:val="28"/>
          <w:szCs w:val="28"/>
          <w:rtl/>
        </w:rPr>
        <w:t>والتكامل</w:t>
      </w:r>
      <w:r w:rsidR="00532252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.</w:t>
      </w:r>
      <w:proofErr w:type="gramEnd"/>
    </w:p>
    <w:p w:rsidR="009F2F85" w:rsidRPr="009F2F85" w:rsidRDefault="009F2F85" w:rsidP="0043743F">
      <w:pPr>
        <w:bidi/>
        <w:spacing w:line="360" w:lineRule="auto"/>
        <w:rPr>
          <w:rFonts w:ascii="Arial" w:hAnsi="Arial" w:cs="Arial"/>
          <w:sz w:val="28"/>
          <w:szCs w:val="28"/>
          <w:lang w:bidi="ar-DZ"/>
        </w:rPr>
      </w:pPr>
    </w:p>
    <w:sectPr w:rsidR="009F2F85" w:rsidRPr="009F2F85" w:rsidSect="0096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2F85"/>
    <w:rsid w:val="0043743F"/>
    <w:rsid w:val="00532252"/>
    <w:rsid w:val="009635F7"/>
    <w:rsid w:val="009F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pcstar</dc:creator>
  <cp:keywords/>
  <dc:description/>
  <cp:lastModifiedBy>pcstar</cp:lastModifiedBy>
  <cp:revision>5</cp:revision>
  <dcterms:created xsi:type="dcterms:W3CDTF">2022-04-23T23:19:00Z</dcterms:created>
  <dcterms:modified xsi:type="dcterms:W3CDTF">2022-04-24T06:13:00Z</dcterms:modified>
</cp:coreProperties>
</file>